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operational efficiency, and collaborative capabilities of the subject Petroleum Engineer operating within the India Bangalore office. As Bangalore continues to solidify its position as a global hub for energy technology and engineering services, the standards for petroleum engineering roles have evolved significantly. This review focuses on the engineer's ability to navigate the unique challenges of the Indian energy sector while leveraging the technological infrastructure available in Bangalore. The evaluation covers reservoir simulation, data analytics, regulatory compliance, and cross-functional teamwork.</w:t>
      </w:r>
    </w:p>
    <w:bookmarkEnd w:id="21"/>
    <w:bookmarkStart w:id="22" w:name="X0a5ff89d35dfbab963e8f805434e77287c685d1"/>
    <w:p>
      <w:pPr>
        <w:pStyle w:val="Heading2"/>
      </w:pPr>
      <w:r>
        <w:t xml:space="preserve">2. Technical Competency and Reservoir Engineering</w:t>
      </w:r>
    </w:p>
    <w:p>
      <w:pPr>
        <w:pStyle w:val="FirstParagraph"/>
      </w:pPr>
      <w:r>
        <w:t xml:space="preserve">The core of this evaluation lies in the Petroleum Engineer's technical mastery. In the context of India Bangalore, where many multinational energy firms maintain their global capability centers, the expectation is not merely to execute standard procedures but to optimize them. The engineer has demonstrated a robust understanding of reservoir characterization and management. Specifically, their work on reservoir simulation models using industry-standard software has shown a high degree of accuracy.</w:t>
      </w:r>
    </w:p>
    <w:p>
      <w:pPr>
        <w:pStyle w:val="BodyText"/>
      </w:pPr>
      <w:r>
        <w:t xml:space="preserve">A critical aspect of this role in Bangalore involves handling complex datasets derived from offshore fields in the Arabian Sea and the Bay of Bengal. The engineer has successfully integrated geological data with engineering constraints to predict reservoir behavior under varying extraction scenarios. Their ability to interpret seismic data and translate it into actionable drilling strategies is commendable. Furthermore, the engineer has shown proficiency in enhanced oil recovery (EOR) techniques, which are increasingly vital for maximizing output from mature fields in India.</w:t>
      </w:r>
    </w:p>
    <w:bookmarkEnd w:id="22"/>
    <w:bookmarkStart w:id="23" w:name="X41433494406ba129402ecf86a79d93eec90b736"/>
    <w:p>
      <w:pPr>
        <w:pStyle w:val="Heading2"/>
      </w:pPr>
      <w:r>
        <w:t xml:space="preserve">3. Digital Transformation and Data Analytics</w:t>
      </w:r>
    </w:p>
    <w:p>
      <w:pPr>
        <w:pStyle w:val="FirstParagraph"/>
      </w:pPr>
      <w:r>
        <w:t xml:space="preserve">Bangalore is renowned as the "Silicon Valley of India," and this technological ecosystem heavily influences the expectations for a Petroleum Engineer in this region. This peer review highlights the subject's adaptability to digital transformation initiatives. The engineer has actively participated in the integration of Artificial Intelligence (AI) and Machine Learning (ML) algorithms into traditional petroleum engineering workflows.</w:t>
      </w:r>
    </w:p>
    <w:p>
      <w:pPr>
        <w:pStyle w:val="BodyText"/>
      </w:pPr>
      <w:r>
        <w:t xml:space="preserve">By utilizing Python and advanced data visualization tools, the engineer has developed predictive maintenance models for drilling equipment, significantly reducing downtime. This synergy between petroleum engineering principles and software engineering capabilities is a defining characteristic of the modern engineer in India Bangalore. The ability to bridge the gap between field operations and data science teams has been a standout performance indicator, ensuring that technical decisions are backed by rigorous quantitative analysis.</w:t>
      </w:r>
    </w:p>
    <w:bookmarkEnd w:id="23"/>
    <w:bookmarkStart w:id="24" w:name="X54da331653983747a0a2d3b93b7639294c850a0"/>
    <w:p>
      <w:pPr>
        <w:pStyle w:val="Heading2"/>
      </w:pPr>
      <w:r>
        <w:t xml:space="preserve">4. Regulatory Compliance and Environmental Stewardship</w:t>
      </w:r>
    </w:p>
    <w:p>
      <w:pPr>
        <w:pStyle w:val="FirstParagraph"/>
      </w:pPr>
      <w:r>
        <w:t xml:space="preserve">Operating in India requires a meticulous adherence to local regulations and environmental standards. This Peer Review Report confirms that the Petroleum Engineer maintains a comprehensive understanding of the guidelines set forth by the Directorate General of Hydrocarbons (DGH) and other relevant Indian regulatory bodies. The engineer ensures that all exploration and production plans are compliant with safety protocols and environmental impact assessments.</w:t>
      </w:r>
    </w:p>
    <w:p>
      <w:pPr>
        <w:pStyle w:val="BodyText"/>
      </w:pPr>
      <w:r>
        <w:t xml:space="preserve">Moreover, given the global push for sustainability, the engineer has contributed to initiatives aimed at reducing the carbon footprint of operations. This includes optimizing gas flaring processes and exploring carbon capture and storage (CCS) opportunities relevant to the Indian geological context. Their commitment to sustainable engineering practices aligns with both national goals and international corporate standards.</w:t>
      </w:r>
    </w:p>
    <w:bookmarkEnd w:id="24"/>
    <w:bookmarkStart w:id="25" w:name="collaboration-and-communication"/>
    <w:p>
      <w:pPr>
        <w:pStyle w:val="Heading2"/>
      </w:pPr>
      <w:r>
        <w:t xml:space="preserve">5. Collaboration and Communication</w:t>
      </w:r>
    </w:p>
    <w:p>
      <w:pPr>
        <w:pStyle w:val="FirstParagraph"/>
      </w:pPr>
      <w:r>
        <w:t xml:space="preserve">The India Bangalore office often serves as a nexus for global collaboration, connecting field teams in remote locations with headquarters abroad. The Petroleum Engineer has demonstrated exceptional communication skills, effectively conveying complex technical concepts to non-technical stakeholders. Their ability to coordinate with geologists, drilling engineers, and project managers ensures seamless project execution.</w:t>
      </w:r>
    </w:p>
    <w:p>
      <w:pPr>
        <w:pStyle w:val="BodyText"/>
      </w:pPr>
      <w:r>
        <w:t xml:space="preserve">In a multicultural work environment typical of Bangalore's corporate landscape, the engineer has shown cultural sensitivity and adaptability. They have fostered a collaborative atmosphere, encouraging knowledge sharing and mentorship among junior team members. This leadership quality is essential for maintaining high performance levels in a competitive engineering market.</w:t>
      </w:r>
    </w:p>
    <w:bookmarkEnd w:id="25"/>
    <w:bookmarkStart w:id="26" w:name="areas-for-improvement"/>
    <w:p>
      <w:pPr>
        <w:pStyle w:val="Heading2"/>
      </w:pPr>
      <w:r>
        <w:t xml:space="preserve">6. Areas for Improvement</w:t>
      </w:r>
    </w:p>
    <w:p>
      <w:pPr>
        <w:pStyle w:val="FirstParagraph"/>
      </w:pPr>
      <w:r>
        <w:t xml:space="preserve">While the performance has been largely exemplary, this Peer Review Report identifies areas for further development. The engineer is encouraged to deepen their expertise in unconventional resource extraction, such as shale gas, which is an emerging focus area for India's energy security. Additionally, enhancing skills in project management methodologies, such as Agile or PRINCE2, would further streamline their contribution to large-scale engineering projects.</w:t>
      </w:r>
    </w:p>
    <w:bookmarkEnd w:id="26"/>
    <w:bookmarkStart w:id="27" w:name="conclusion"/>
    <w:p>
      <w:pPr>
        <w:pStyle w:val="Heading2"/>
      </w:pPr>
      <w:r>
        <w:t xml:space="preserve">7. Conclusion</w:t>
      </w:r>
    </w:p>
    <w:p>
      <w:pPr>
        <w:pStyle w:val="FirstParagraph"/>
      </w:pPr>
      <w:r>
        <w:t xml:space="preserve">In conclusion, this Petroleum Engineer has proven to be a valuable asset to the organization in India Bangalore. Their blend of traditional engineering expertise and modern digital fluency positions them well to tackle the evolving challenges of the energy sector. This Peer Review Report recommends continued professional development and increased responsibility in strategic projects. The engineer's contributions are instrumental in driving operational excellence and innovation within the team.</w:t>
      </w:r>
    </w:p>
    <w:bookmarkEnd w:id="27"/>
    <w:p>
      <w:pPr>
        <w:pStyle w:val="BodyText"/>
      </w:pPr>
      <w:r>
        <w:rPr>
          <w:bCs/>
          <w:b/>
        </w:rPr>
        <w:t xml:space="preserve">Reviewed By:</w:t>
      </w:r>
    </w:p>
    <w:p>
      <w:pPr>
        <w:pStyle w:val="BodyText"/>
      </w:pPr>
      <w:r>
        <w:t xml:space="preserve">Senior Engineering Manager</w:t>
      </w:r>
    </w:p>
    <w:p>
      <w:pPr>
        <w:pStyle w:val="BodyText"/>
      </w:pPr>
      <w:r>
        <w:t xml:space="preserve">Energy Solutions Division</w:t>
      </w:r>
    </w:p>
    <w:p>
      <w:pPr>
        <w:pStyle w:val="BodyText"/>
      </w:pP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India Bangalore</dc:title>
  <dc:creator/>
  <dc:language>en</dc:language>
  <cp:keywords/>
  <dcterms:created xsi:type="dcterms:W3CDTF">2026-10-10T04:13:14Z</dcterms:created>
  <dcterms:modified xsi:type="dcterms:W3CDTF">2026-10-10T04:13:14Z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