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9"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Metro Manila, Philippines</w:t>
      </w:r>
    </w:p>
    <w:p>
      <w:pPr>
        <w:pStyle w:val="BodyText"/>
      </w:pPr>
      <w:r>
        <w:rPr>
          <w:bCs/>
          <w:b/>
        </w:rPr>
        <w:t xml:space="preserve">Subject Role:</w:t>
      </w:r>
      <w:r>
        <w:t xml:space="preserve"> </w:t>
      </w:r>
      <w:r>
        <w:t xml:space="preserve">Petroleum Engineer</w:t>
      </w:r>
    </w:p>
    <w:p>
      <w:pPr>
        <w:pStyle w:val="BodyText"/>
      </w:pPr>
      <w:r>
        <w:rPr>
          <w:bCs/>
          <w:b/>
        </w:rPr>
        <w:t xml:space="preserve">Review Type:</w:t>
      </w:r>
      <w:r>
        <w:t xml:space="preserve"> </w:t>
      </w:r>
      <w:r>
        <w:t xml:space="preserve">Technical Competency and Professional Performance Assessment</w:t>
      </w:r>
    </w:p>
    <w:bookmarkStart w:id="20" w:name="executive-summary"/>
    <w:p>
      <w:pPr>
        <w:pStyle w:val="Heading2"/>
      </w:pPr>
      <w:r>
        <w:t xml:space="preserve">1. Executive Summary</w:t>
      </w:r>
    </w:p>
    <w:p>
      <w:pPr>
        <w:pStyle w:val="FirstParagraph"/>
      </w:pPr>
      <w:r>
        <w:t xml:space="preserve">This Peer Review Report has been formally prepared to evaluate the technical proficiency, operational safety standards, and professional conduct of a Petroleum Engineer operating within the energy sector of the Philippines, specifically based in Manila. The review process was conducted in accordance with international engineering standards and local regulatory requirements set forth by the Professional Regulation Commission (PRC) and the Department of Energy (DOE). The objective of this assessment is to ensure that the engineer’s contributions to upstream and midstream operations align with the rigorous demands of the Philippine oil and gas industry.</w:t>
      </w:r>
    </w:p>
    <w:bookmarkEnd w:id="20"/>
    <w:bookmarkStart w:id="21" w:name="scope-of-review"/>
    <w:p>
      <w:pPr>
        <w:pStyle w:val="Heading2"/>
      </w:pPr>
      <w:r>
        <w:t xml:space="preserve">2. Scope of Review</w:t>
      </w:r>
    </w:p>
    <w:p>
      <w:pPr>
        <w:pStyle w:val="FirstParagraph"/>
      </w:pPr>
      <w:r>
        <w:t xml:space="preserve">The scope of this review encompasses the engineer’s performance over the last twelve months. The evaluation focuses on reservoir management strategies, drilling optimization techniques, and production enhancement projects executed in collaboration with offshore and onshore facilities. Given the strategic location of Manila as the administrative hub for many energy corporations in the Philippines, this review also assesses the engineer's ability to manage cross-functional teams and coordinate with regulatory bodies in the National Capital Region.</w:t>
      </w:r>
    </w:p>
    <w:bookmarkEnd w:id="21"/>
    <w:bookmarkStart w:id="24" w:name="technical-competency-assessment"/>
    <w:p>
      <w:pPr>
        <w:pStyle w:val="Heading2"/>
      </w:pPr>
      <w:r>
        <w:t xml:space="preserve">3. Technical Competency Assessment</w:t>
      </w:r>
    </w:p>
    <w:bookmarkStart w:id="22" w:name="reservoir-engineering-and-analysis"/>
    <w:p>
      <w:pPr>
        <w:pStyle w:val="Heading3"/>
      </w:pPr>
      <w:r>
        <w:t xml:space="preserve">3.1 Reservoir Engineering and Analysis</w:t>
      </w:r>
    </w:p>
    <w:p>
      <w:pPr>
        <w:pStyle w:val="FirstParagraph"/>
      </w:pPr>
      <w:r>
        <w:t xml:space="preserve">The Petroleum Engineer demonstrated a high level of competence in reservoir simulation and decline curve analysis. The peer review committee observed that the engineer effectively utilized advanced software tools to model reservoir behavior under varying pressure conditions. This technical acumen is critical for maximizing recovery rates in the complex geological formations found in Philippine offshore blocks. The engineer’s ability to interpret seismic data and integrate it with well logs was particularly noteworthy, showing a deep understanding of subsurface dynamics.</w:t>
      </w:r>
    </w:p>
    <w:bookmarkEnd w:id="22"/>
    <w:bookmarkStart w:id="23" w:name="drilling-and-completion-optimization"/>
    <w:p>
      <w:pPr>
        <w:pStyle w:val="Heading3"/>
      </w:pPr>
      <w:r>
        <w:t xml:space="preserve">3.2 Drilling and Completion Optimization</w:t>
      </w:r>
    </w:p>
    <w:p>
      <w:pPr>
        <w:pStyle w:val="FirstParagraph"/>
      </w:pPr>
      <w:r>
        <w:t xml:space="preserve">In the area of drilling engineering, the subject displayed strong problem-solving skills. During a recent operation, the engineer successfully mitigated wellbore instability issues, which are common in the sedimentary basins surrounding the Philippines. The implementation of optimized mud programs and casing designs reduced non-productive time (NPT) significantly. This efficiency is vital for maintaining cost-effectiveness in the competitive energy market of Manila and the broader region.</w:t>
      </w:r>
    </w:p>
    <w:bookmarkEnd w:id="23"/>
    <w:bookmarkEnd w:id="24"/>
    <w:bookmarkStart w:id="25" w:name="X75a93607a3aaf4bdac8e8faa273a22b86d1c1a2"/>
    <w:p>
      <w:pPr>
        <w:pStyle w:val="Heading2"/>
      </w:pPr>
      <w:r>
        <w:t xml:space="preserve">4. Health, Safety, and Environment (HSE) Compliance</w:t>
      </w:r>
    </w:p>
    <w:p>
      <w:pPr>
        <w:pStyle w:val="FirstParagraph"/>
      </w:pPr>
      <w:r>
        <w:t xml:space="preserve">Safety is paramount in the petroleum industry, especially within the strict regulatory environment of the Philippines. The review confirms that the Petroleum Engineer strictly adheres to all HSE protocols mandated by the Philippine Occupational Safety and Health Standards (OSHS). The engineer actively participated in hazard identification and risk assessment (HIRA) meetings and ensured that all field operations in Manila-based projects complied with environmental protection laws. There were no recordable safety incidents attributed to the engineer’s oversight during the review period, reflecting a strong commitment to operational integrity.</w:t>
      </w:r>
    </w:p>
    <w:bookmarkEnd w:id="25"/>
    <w:bookmarkStart w:id="26" w:name="professional-conduct-and-collaboration"/>
    <w:p>
      <w:pPr>
        <w:pStyle w:val="Heading2"/>
      </w:pPr>
      <w:r>
        <w:t xml:space="preserve">5. Professional Conduct and Collaboration</w:t>
      </w:r>
    </w:p>
    <w:p>
      <w:pPr>
        <w:pStyle w:val="FirstParagraph"/>
      </w:pPr>
      <w:r>
        <w:t xml:space="preserve">As a licensed professional in the Philippines, the engineer is expected to uphold the Code of Ethics for Professional Engineers. This Peer Review Report highlights the subject’s exemplary professional conduct. The engineer has shown excellent collaboration with geologists, geophysicists, and facility engineers. In the Manila office setting, the engineer has been instrumental in fostering a culture of continuous improvement and knowledge sharing. Their ability to communicate complex technical data to non-technical stakeholders, including management and government officials, has been highly effective.</w:t>
      </w:r>
    </w:p>
    <w:bookmarkEnd w:id="26"/>
    <w:bookmarkStart w:id="27" w:name="areas-for-improvement"/>
    <w:p>
      <w:pPr>
        <w:pStyle w:val="Heading2"/>
      </w:pPr>
      <w:r>
        <w:t xml:space="preserve">6. Areas for Improvement</w:t>
      </w:r>
    </w:p>
    <w:p>
      <w:pPr>
        <w:pStyle w:val="FirstParagraph"/>
      </w:pPr>
      <w:r>
        <w:t xml:space="preserve">While the overall performance is commendable, the review committee suggests areas for further development. The Petroleum Engineer is encouraged to deepen their expertise in digital oilfield technologies and artificial intelligence applications in reservoir management. As the Philippines moves towards more sustainable energy practices, gaining proficiency in carbon capture, utilization, and storage (CCUS) technologies would be beneficial. Additionally, enhancing leadership skills to manage larger, multi-disciplinary teams in high-pressure environments is recommended for future career progression.</w:t>
      </w:r>
    </w:p>
    <w:bookmarkEnd w:id="27"/>
    <w:bookmarkStart w:id="28" w:name="conclusion-and-recommendation"/>
    <w:p>
      <w:pPr>
        <w:pStyle w:val="Heading2"/>
      </w:pPr>
      <w:r>
        <w:t xml:space="preserve">7. Conclusion and Recommendation</w:t>
      </w:r>
    </w:p>
    <w:p>
      <w:pPr>
        <w:pStyle w:val="FirstParagraph"/>
      </w:pPr>
      <w:r>
        <w:t xml:space="preserve">Based on the comprehensive evaluation of technical skills, safety compliance, and professional behavior, the Peer Review Committee concludes that the Petroleum Engineer meets and exceeds the required standards for their role. The engineer’s contributions are vital to the operational success of energy projects in the Philippines. It is recommended that the engineer be granted full endorsement for continued employment and considered for senior technical roles within the organization. This report serves as a formal validation of their expertise and dedication to the petroleum engineering profession in Manila.</w:t>
      </w:r>
    </w:p>
    <w:bookmarkEnd w:id="28"/>
    <w:p>
      <w:pPr>
        <w:pStyle w:val="BodyText"/>
      </w:pPr>
      <w:r>
        <w:rPr>
          <w:bCs/>
          <w:b/>
        </w:rPr>
        <w:t xml:space="preserve">Reviewed By:</w:t>
      </w:r>
    </w:p>
    <w:p>
      <w:pPr>
        <w:pStyle w:val="BodyText"/>
      </w:pPr>
      <w:r>
        <w:t xml:space="preserve">Senior Engineering Manager</w:t>
      </w:r>
    </w:p>
    <w:p>
      <w:pPr>
        <w:pStyle w:val="BodyText"/>
      </w:pPr>
      <w:r>
        <w:rPr>
          <w:bCs/>
          <w:b/>
        </w:rPr>
        <w:t xml:space="preserve">Approved By:</w:t>
      </w:r>
    </w:p>
    <w:p>
      <w:pPr>
        <w:pStyle w:val="BodyText"/>
      </w:pPr>
      <w:r>
        <w:t xml:space="preserve">Head of Technical Operations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Philippines Manila</dc:title>
  <dc:creator/>
  <dc:language>en</dc:language>
  <cp:keywords/>
  <dcterms:created xsi:type="dcterms:W3CDTF">2026-10-10T04:20:41Z</dcterms:created>
  <dcterms:modified xsi:type="dcterms:W3CDTF">2026-10-10T04:20:41Z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