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r>
        <w:t xml:space="preserve"> </w:t>
      </w:r>
      <w:r>
        <w:t xml:space="preserve">-</w:t>
      </w:r>
      <w:r>
        <w:t xml:space="preserve"> </w:t>
      </w:r>
      <w:r>
        <w:t xml:space="preserve">Spain</w:t>
      </w:r>
      <w:r>
        <w:t xml:space="preserve"> </w:t>
      </w:r>
      <w:r>
        <w:t xml:space="preserve">Barcelona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Petroleum Engineer</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p>
      <w:pPr>
        <w:pStyle w:val="BodyText"/>
      </w:pPr>
      <w:r>
        <w:rPr>
          <w:bCs/>
          <w:b/>
        </w:rPr>
        <w:t xml:space="preserve">Review Panel:</w:t>
      </w:r>
      <w:r>
        <w:t xml:space="preserve"> </w:t>
      </w:r>
      <w:r>
        <w:t xml:space="preserve">Senior Technical Committee, Barcelona Energy Sector Association</w:t>
      </w:r>
    </w:p>
    <w:bookmarkEnd w:id="20"/>
    <w:bookmarkStart w:id="21" w:name="executive-summary"/>
    <w:p>
      <w:pPr>
        <w:pStyle w:val="Heading2"/>
      </w:pPr>
      <w:r>
        <w:t xml:space="preserve">1. Executive Summary</w:t>
      </w:r>
    </w:p>
    <w:p>
      <w:pPr>
        <w:pStyle w:val="FirstParagraph"/>
      </w:pPr>
      <w:r>
        <w:t xml:space="preserve">This Peer Review Report has been conducted to evaluate the technical proficiency, operational safety standards, and strategic adaptability of a Petroleum Engineer operating within the dynamic energy landscape of Spain Barcelona. As the global energy sector transitions, the role of the Petroleum Engineer in this specific geographic region has evolved significantly. This report assesses the engineer's ability to integrate traditional extraction methodologies with modern sustainability practices, ensuring compliance with both European Union regulations and local Spanish standards. The review highlights the engineer's contributions to reservoir management, their adherence to environmental protocols in the Mediterranean region, and their collaborative efforts within the Barcelona-based energy consortium.</w:t>
      </w:r>
    </w:p>
    <w:bookmarkEnd w:id="21"/>
    <w:bookmarkStart w:id="22" w:name="X9e71f3d27425148e908b384e223a2e9ca501816"/>
    <w:p>
      <w:pPr>
        <w:pStyle w:val="Heading2"/>
      </w:pPr>
      <w:r>
        <w:t xml:space="preserve">2. Contextual Background: The Role in Spain Barcelona</w:t>
      </w:r>
    </w:p>
    <w:p>
      <w:pPr>
        <w:pStyle w:val="FirstParagraph"/>
      </w:pPr>
      <w:r>
        <w:t xml:space="preserve">The energy sector in Spain Barcelona is characterized by a unique blend of established hydrocarbon infrastructure and aggressive renewable energy integration. A Petroleum Engineer in this jurisdiction is no longer solely focused on maximization of extraction but is equally tasked with the optimization of existing assets and the mitigation of environmental impact. The review panel considered the specific challenges of operating in the Iberian Peninsula, including geological complexities and the stringent regulatory framework enforced by the Spanish Ministry for the Ecological Transition.</w:t>
      </w:r>
    </w:p>
    <w:p>
      <w:pPr>
        <w:pStyle w:val="BodyText"/>
      </w:pPr>
      <w:r>
        <w:t xml:space="preserve">The engineer under review has demonstrated a robust understanding of the local regulatory environment. Their work aligns with the strategic goals of the Barcelona metropolitan area, which seeks to balance energy security with carbon neutrality targets. This contextual awareness is a critical component of their professional evaluation.</w:t>
      </w:r>
    </w:p>
    <w:bookmarkEnd w:id="22"/>
    <w:bookmarkStart w:id="23" w:name="Xdaf36af6eab797caa7dfbd32c6d56302c6aa4fc"/>
    <w:p>
      <w:pPr>
        <w:pStyle w:val="Heading2"/>
      </w:pPr>
      <w:r>
        <w:t xml:space="preserve">3. Technical Competency and Reservoir Management</w:t>
      </w:r>
    </w:p>
    <w:p>
      <w:pPr>
        <w:pStyle w:val="FirstParagraph"/>
      </w:pPr>
      <w:r>
        <w:t xml:space="preserve">The core of this Peer Review Report focuses on the technical execution of the Petroleum Engineer. The assessment indicates a high level of proficiency in reservoir simulation and production optimization. The engineer has successfully utilized advanced digital twin technologies to model subsurface conditions, a practice that is becoming standard among leading firms in Spain Barcelona.</w:t>
      </w:r>
    </w:p>
    <w:p>
      <w:pPr>
        <w:pStyle w:val="BodyText"/>
      </w:pPr>
      <w:r>
        <w:t xml:space="preserve">Specifically, the engineer's approach to enhanced oil recovery (EOR) techniques has been noted for its efficiency. By implementing data-driven strategies, the engineer has improved recovery rates while minimizing the surface footprint of operations. This is particularly relevant in the densely populated and environmentally sensitive areas surrounding Barcelona. The review panel commends the engineer for their ability to interpret complex geological data and translate it into actionable engineering solutions that respect the local terrain and infrastructure.</w:t>
      </w:r>
    </w:p>
    <w:bookmarkEnd w:id="23"/>
    <w:bookmarkStart w:id="24" w:name="Xf7afb406108ce3eb3f1deb63b9c68946cfa3e1e"/>
    <w:p>
      <w:pPr>
        <w:pStyle w:val="Heading2"/>
      </w:pPr>
      <w:r>
        <w:t xml:space="preserve">4. Environmental Stewardship and Sustainability</w:t>
      </w:r>
    </w:p>
    <w:p>
      <w:pPr>
        <w:pStyle w:val="FirstParagraph"/>
      </w:pPr>
      <w:r>
        <w:t xml:space="preserve">In the context of Spain Barcelona, environmental compliance is not merely a regulatory requirement but a professional imperative. This Peer Review Report places significant weight on the Petroleum Engineer's commitment to sustainability. The engineer has been instrumental in reducing methane emissions from production facilities, adhering to the strictest EU Industrial Emissions Directive standards.</w:t>
      </w:r>
    </w:p>
    <w:p>
      <w:pPr>
        <w:pStyle w:val="BodyText"/>
      </w:pPr>
      <w:r>
        <w:t xml:space="preserve">Furthermore, the engineer has actively participated in initiatives aimed at carbon capture, utilization, and storage (CCUS). Their work in assessing potential storage sites within the Iberian basin demonstrates a forward-thinking approach that aligns with the long-term energy strategy of Spain. The review panel observes that the engineer effectively bridges the gap between traditional petroleum engineering and the emerging requirements of the green transition, ensuring that operations in Barcelona remain viable and responsible.</w:t>
      </w:r>
    </w:p>
    <w:bookmarkEnd w:id="24"/>
    <w:bookmarkStart w:id="25" w:name="Xb32fb13e3da4a47f814faa0f7e321514bce5b96"/>
    <w:p>
      <w:pPr>
        <w:pStyle w:val="Heading2"/>
      </w:pPr>
      <w:r>
        <w:t xml:space="preserve">5. Safety Standards and Operational Integrity</w:t>
      </w:r>
    </w:p>
    <w:p>
      <w:pPr>
        <w:pStyle w:val="FirstParagraph"/>
      </w:pPr>
      <w:r>
        <w:t xml:space="preserve">Safety is paramount in the petroleum industry, and this is especially true in a major urban hub like Spain Barcelona. The Peer Review Report confirms that the Petroleum Engineer maintains an exemplary safety record. Their implementation of rigorous risk assessment protocols has significantly reduced operational hazards.</w:t>
      </w:r>
    </w:p>
    <w:p>
      <w:pPr>
        <w:pStyle w:val="BodyText"/>
      </w:pPr>
      <w:r>
        <w:t xml:space="preserve">The engineer has fostered a culture of safety within their team, ensuring that all personnel are trained in the latest emergency response procedures. Their adherence to ISO 45001 standards and local Spanish safety regulations has been verified through site audits and incident reports. The review panel notes that the engineer's proactive approach to hazard identification has prevented potential accidents, thereby protecting both the workforce and the surrounding community in the Barcelona region.</w:t>
      </w:r>
    </w:p>
    <w:bookmarkEnd w:id="25"/>
    <w:bookmarkStart w:id="26" w:name="Xb2d2918ade6086156b670ed75d1a376e511d5f7"/>
    <w:p>
      <w:pPr>
        <w:pStyle w:val="Heading2"/>
      </w:pPr>
      <w:r>
        <w:t xml:space="preserve">6. Collaboration and Professional Development</w:t>
      </w:r>
    </w:p>
    <w:p>
      <w:pPr>
        <w:pStyle w:val="FirstParagraph"/>
      </w:pPr>
      <w:r>
        <w:t xml:space="preserve">The final aspect of this Peer Review Report evaluates the Petroleum Engineer's ability to collaborate within the multidisciplinary teams typical of the Spain Barcelona energy sector. The engineer has demonstrated strong leadership skills, effectively coordinating with geologists, environmental scientists, and regulatory bodies.</w:t>
      </w:r>
    </w:p>
    <w:p>
      <w:pPr>
        <w:pStyle w:val="BodyText"/>
      </w:pPr>
      <w:r>
        <w:t xml:space="preserve">Additionally, the engineer has contributed to the local professional community by participating in technical seminars and workshops hosted by engineering associations in Barcelona. Their commitment to continuous professional development ensures that they remain at the forefront of technological advancements in petroleum engineering. This engagement not only benefits their immediate projects but also elevates the standard of practice for the entire industry in the region.</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Petroleum Engineer under assessment possesses the technical expertise, ethical standards, and strategic vision required to excel in the challenging environment of Spain Barcelona. Their ability to adapt to the evolving energy landscape, while maintaining high standards of safety and environmental responsibility, is commendable.</w:t>
      </w:r>
    </w:p>
    <w:p>
      <w:pPr>
        <w:pStyle w:val="BodyText"/>
      </w:pPr>
      <w:r>
        <w:t xml:space="preserve">The review panel recommends the continued support of this engineer's initiatives, particularly those related to digitalization and sustainability. It is suggested that the engineer take on a mentorship role to guide junior engineers in navigating the complex regulatory and technical landscape of the Spanish energy sector. This Peer Review Report serves as a testament to the engineer's significant contributions to the industry and their pivotal role in shaping the future of energy in Spain Barcelona.</w:t>
      </w:r>
    </w:p>
    <w:bookmarkEnd w:id="27"/>
    <w:p>
      <w:pPr>
        <w:pStyle w:val="BodyText"/>
      </w:pPr>
      <w:r>
        <w:rPr>
          <w:bCs/>
          <w:b/>
        </w:rPr>
        <w:t xml:space="preserve">Prepared by:</w:t>
      </w:r>
    </w:p>
    <w:p>
      <w:pPr>
        <w:pStyle w:val="BodyText"/>
      </w:pPr>
      <w:r>
        <w:t xml:space="preserve">Dr. Elena Rodriguez</w:t>
      </w:r>
    </w:p>
    <w:p>
      <w:pPr>
        <w:pStyle w:val="BodyText"/>
      </w:pPr>
      <w:r>
        <w:t xml:space="preserve">Senior Reviewer, Barcelona Energy Sector Association</w:t>
      </w:r>
    </w:p>
    <w:p>
      <w:pPr>
        <w:pStyle w:val="BodyText"/>
      </w:pPr>
      <w:r>
        <w:rPr>
          <w:iCs/>
          <w:i/>
        </w:rPr>
        <w:t xml:space="preserve">End of Peer Review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 - Spain Barcelona</dc:title>
  <dc:creator/>
  <dc:language>en</dc:language>
  <cp:keywords/>
  <dcterms:created xsi:type="dcterms:W3CDTF">2026-10-10T07:01:42Z</dcterms:created>
  <dcterms:modified xsi:type="dcterms:W3CDTF">2026-10-10T07:01:42Z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