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w:t>
      </w:r>
      <w:r>
        <w:t xml:space="preserve"> </w:t>
      </w:r>
      <w:r>
        <w:t xml:space="preserve">Brazil</w:t>
      </w:r>
      <w:r>
        <w:t xml:space="preserve"> </w:t>
      </w:r>
      <w:r>
        <w:t xml:space="preserve">Brasília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Pharmacist</w:t>
      </w:r>
    </w:p>
    <w:p>
      <w:pPr>
        <w:pStyle w:val="BodyText"/>
      </w:pPr>
      <w:r>
        <w:rPr>
          <w:bCs/>
          <w:b/>
        </w:rPr>
        <w:t xml:space="preserve">Location:</w:t>
      </w:r>
      <w:r>
        <w:t xml:space="preserve"> </w:t>
      </w:r>
      <w:r>
        <w:t xml:space="preserve">Brazil Brasília</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assess the professional competence, clinical knowledge, and operational efficiency of a Pharmacist practicing within the Federal District of Brazil Brasília. The review is conducted in accordance with the standards set forth by the Federal Council of Pharmacy (Conselho Federal de Farmácia - CFF) and the Regional Council of Pharmacy of the Federal District (COREF-DF). The primary objective of this document is to ensure that the pharmacist maintains the highest standards of patient care, medication safety, and regulatory compliance specific to the healthcare environment in Brasília.</w:t>
      </w:r>
    </w:p>
    <w:p>
      <w:pPr>
        <w:pStyle w:val="BodyText"/>
      </w:pPr>
      <w:r>
        <w:t xml:space="preserve">The scope of this review encompasses clinical decision-making, pharmaceutical care protocols, inventory management, adherence to Brazilian health regulations, and interpersonal communication with patients and healthcare colleagues. Given the unique demographic and healthcare infrastructure of Brazil Brasília, this report also evaluates the pharmacist's ability to navigate the complexities of the Unified Health System (SUS) and private healthcare sectors within the capital.</w:t>
      </w:r>
    </w:p>
    <w:bookmarkEnd w:id="21"/>
    <w:bookmarkStart w:id="22" w:name="professional-background-and-credentials"/>
    <w:p>
      <w:pPr>
        <w:pStyle w:val="Heading2"/>
      </w:pPr>
      <w:r>
        <w:t xml:space="preserve">2. Professional Background and Credentials</w:t>
      </w:r>
    </w:p>
    <w:p>
      <w:pPr>
        <w:pStyle w:val="FirstParagraph"/>
      </w:pPr>
      <w:r>
        <w:t xml:space="preserve">The Pharmacist under review holds a valid registration with COREF-DF, ensuring legal authorization to practice in Brazil Brasília. The review confirms that all continuing education requirements mandated by the CFF have been met. The pharmacist demonstrates a solid academic foundation in pharmaceutical sciences, with additional specialization in clinical pharmacy and pharmacotherapy. This background is particularly relevant in Brasília, where the demand for specialized pharmaceutical care is increasing due to the growing population and the presence of major federal hospitals.</w:t>
      </w:r>
    </w:p>
    <w:bookmarkEnd w:id="22"/>
    <w:bookmarkStart w:id="23" w:name="clinical-competence-and-patient-care"/>
    <w:p>
      <w:pPr>
        <w:pStyle w:val="Heading2"/>
      </w:pPr>
      <w:r>
        <w:t xml:space="preserve">3. Clinical Competence and Patient Care</w:t>
      </w:r>
    </w:p>
    <w:p>
      <w:pPr>
        <w:pStyle w:val="FirstParagraph"/>
      </w:pPr>
      <w:r>
        <w:t xml:space="preserve">A critical aspect of this Peer Review Report is the evaluation of the Pharmacist's clinical skills. The review process involved case studies and direct observation of patient interactions. The Pharmacist exhibited a high level of proficiency in medication therapy management, including the identification and resolution of drug-related problems. Specific attention was given to the management of chronic diseases prevalent in Brazil Brasília, such as hypertension, diabetes, and respiratory conditions.</w:t>
      </w:r>
    </w:p>
    <w:p>
      <w:pPr>
        <w:pStyle w:val="BodyText"/>
      </w:pPr>
      <w:r>
        <w:t xml:space="preserve">The Pharmacist demonstrated excellent knowledge of drug interactions, contraindications, and dosage adjustments, particularly for vulnerable populations such as the elderly and pediatric patients. The ability to provide clear, culturally appropriate counseling to patients in Portuguese was noted as a significant strength. Furthermore, the Pharmacist actively participated in interdisciplinary teams, collaborating with physicians and nurses to optimize treatment outcomes. This collaborative approach is essential in the integrated healthcare model promoted in the Federal District.</w:t>
      </w:r>
    </w:p>
    <w:bookmarkEnd w:id="23"/>
    <w:bookmarkStart w:id="24" w:name="Xfd6c0bd97f3326077207f184e0151b9cadf8202"/>
    <w:p>
      <w:pPr>
        <w:pStyle w:val="Heading2"/>
      </w:pPr>
      <w:r>
        <w:t xml:space="preserve">4. Regulatory Compliance and Ethical Standards</w:t>
      </w:r>
    </w:p>
    <w:p>
      <w:pPr>
        <w:pStyle w:val="FirstParagraph"/>
      </w:pPr>
      <w:r>
        <w:t xml:space="preserve">Compliance with Brazilian pharmaceutical regulations is a cornerstone of this Peer Review Report. The Pharmacist was evaluated on their adherence to the guidelines established by the National Health Surveillance Agency (ANVISA) and local health authorities in Brazil Brasília. The review confirmed that the Pharmacist maintains accurate records of controlled substances, follows proper storage conditions for medications, and implements effective protocols for medication dispensing.</w:t>
      </w:r>
    </w:p>
    <w:p>
      <w:pPr>
        <w:pStyle w:val="BodyText"/>
      </w:pPr>
      <w:r>
        <w:t xml:space="preserve">Ethical conduct was also assessed, with a focus on patient confidentiality, informed consent, and professional integrity. The Pharmacist demonstrated a strong commitment to ethical principles, ensuring that patient privacy is protected in accordance with the General Data Protection Law (LGPD) and the Code of Ethics for Pharmacists. The review found no instances of non-compliance or ethical breaches.</w:t>
      </w:r>
    </w:p>
    <w:bookmarkEnd w:id="24"/>
    <w:bookmarkStart w:id="25" w:name="X2877ba873a83faa26bb24dc9feff928f81970db"/>
    <w:p>
      <w:pPr>
        <w:pStyle w:val="Heading2"/>
      </w:pPr>
      <w:r>
        <w:t xml:space="preserve">5. Operational Efficiency and Inventory Management</w:t>
      </w:r>
    </w:p>
    <w:p>
      <w:pPr>
        <w:pStyle w:val="FirstParagraph"/>
      </w:pPr>
      <w:r>
        <w:t xml:space="preserve">The operational aspects of the Pharmacist's practice were thoroughly examined. The review assessed the efficiency of inventory management, including the ordering, storage, and rotation of pharmaceutical products. The Pharmacist implemented effective systems to minimize waste and ensure the availability of essential medications. This is particularly important in Brazil Brasília, where supply chain disruptions can impact patient care.</w:t>
      </w:r>
    </w:p>
    <w:p>
      <w:pPr>
        <w:pStyle w:val="BodyText"/>
      </w:pPr>
      <w:r>
        <w:t xml:space="preserve">The Pharmacist also demonstrated proficiency in using pharmacy management software, which facilitates accurate record-keeping and enhances operational efficiency. The review noted that the Pharmacist regularly conducts audits to identify areas for improvement and implements corrective actions promptly. This proactive approach contributes to the overall quality and safety of pharmaceutical services.</w:t>
      </w:r>
    </w:p>
    <w:bookmarkEnd w:id="25"/>
    <w:bookmarkStart w:id="26" w:name="communication-and-interpersonal-skills"/>
    <w:p>
      <w:pPr>
        <w:pStyle w:val="Heading2"/>
      </w:pPr>
      <w:r>
        <w:t xml:space="preserve">6. Communication and Interpersonal Skills</w:t>
      </w:r>
    </w:p>
    <w:p>
      <w:pPr>
        <w:pStyle w:val="FirstParagraph"/>
      </w:pPr>
      <w:r>
        <w:t xml:space="preserve">Effective communication is vital for a Pharmacist, especially in a diverse urban environment like Brazil Brasília. The Peer Review Report evaluated the Pharmacist's ability to communicate clearly and empathetically with patients, colleagues, and other healthcare professionals. The Pharmacist was observed providing comprehensive medication counseling, ensuring that patients understand their treatment plans and potential side effects.</w:t>
      </w:r>
    </w:p>
    <w:p>
      <w:pPr>
        <w:pStyle w:val="BodyText"/>
      </w:pPr>
      <w:r>
        <w:t xml:space="preserve">The Pharmacist also demonstrated strong interpersonal skills, fostering positive relationships with patients and contributing to a supportive work environment. The ability to handle difficult situations with professionalism and patience was highlighted as a key strength. These skills are essential for building trust and ensuring patient adherence to medication regimens.</w:t>
      </w:r>
    </w:p>
    <w:bookmarkEnd w:id="26"/>
    <w:bookmarkStart w:id="27" w:name="Xda79409093af40bd3d15ed7d2a5582dbca223f1"/>
    <w:p>
      <w:pPr>
        <w:pStyle w:val="Heading2"/>
      </w:pPr>
      <w:r>
        <w:t xml:space="preserve">7. Areas for Improvement and Recommendations</w:t>
      </w:r>
    </w:p>
    <w:p>
      <w:pPr>
        <w:pStyle w:val="FirstParagraph"/>
      </w:pPr>
      <w:r>
        <w:t xml:space="preserve">While the Pharmacist demonstrated a high level of competence, the Peer Review Report identified a few areas for potential improvement. It is recommended that the Pharmacist pursue additional training in emerging areas of pharmaceutical care, such as personalized medicine and digital health technologies. Engaging in research activities and contributing to the scientific community in Brazil Brasília could further enhance professional development.</w:t>
      </w:r>
    </w:p>
    <w:p>
      <w:pPr>
        <w:pStyle w:val="BodyText"/>
      </w:pPr>
      <w:r>
        <w:t xml:space="preserve">Additionally, the Pharmacist is encouraged to participate in community health initiatives and public health campaigns. This would not only benefit the local population but also strengthen the Pharmacist's role as a key contributor to public health in the Federal District. Regular self-assessment and participation in peer review activities are also recommended to maintain and improve professional standards.</w:t>
      </w:r>
    </w:p>
    <w:bookmarkEnd w:id="27"/>
    <w:bookmarkStart w:id="28" w:name="conclusion"/>
    <w:p>
      <w:pPr>
        <w:pStyle w:val="Heading2"/>
      </w:pPr>
      <w:r>
        <w:t xml:space="preserve">8. Conclusion</w:t>
      </w:r>
    </w:p>
    <w:p>
      <w:pPr>
        <w:pStyle w:val="FirstParagraph"/>
      </w:pPr>
      <w:r>
        <w:t xml:space="preserve">In conclusion, this Peer Review Report affirms that the Pharmacist meets and, in many areas, exceeds the professional standards required for practice in Brazil Brasília. The Pharmacist's clinical competence, regulatory compliance, operational efficiency, and communication skills contribute significantly to the quality of pharmaceutical care provided to patients. The recommendations outlined in this report are intended to support continuous professional growth and ensure that the Pharmacist remains at the forefront of pharmaceutical practice in the Federal District.</w:t>
      </w:r>
    </w:p>
    <w:p>
      <w:pPr>
        <w:pStyle w:val="BodyText"/>
      </w:pPr>
      <w:r>
        <w:t xml:space="preserve">This document serves as an official record of the peer review process and should be retained for future reference. It is a testament to the Pharmacist's dedication to excellence and their commitment to serving the healthcare needs of the community in Brazil Brasília.</w:t>
      </w:r>
    </w:p>
    <w:bookmarkEnd w:id="28"/>
    <w:p>
      <w:pPr>
        <w:pStyle w:val="BodyText"/>
      </w:pPr>
      <w:r>
        <w:rPr>
          <w:bCs/>
          <w:b/>
        </w:rPr>
        <w:t xml:space="preserve">Prepared by:</w:t>
      </w:r>
    </w:p>
    <w:p>
      <w:pPr>
        <w:pStyle w:val="BodyText"/>
      </w:pPr>
      <w:r>
        <w:t xml:space="preserve">Dr. Maria Silva, Pharm.D.</w:t>
      </w:r>
    </w:p>
    <w:p>
      <w:pPr>
        <w:pStyle w:val="BodyText"/>
      </w:pPr>
      <w:r>
        <w:t xml:space="preserve">Senior Reviewer, COREF-DF</w:t>
      </w:r>
    </w:p>
    <w:p>
      <w:pPr>
        <w:pStyle w:val="BodyText"/>
      </w:pPr>
      <w:r>
        <w:rPr>
          <w:bCs/>
          <w:b/>
        </w:rPr>
        <w:t xml:space="preserve">Date:</w:t>
      </w:r>
      <w:r>
        <w:t xml:space="preserve"> </w:t>
      </w:r>
      <w:r>
        <w:t xml:space="preserve">October 24, 2023</w:t>
      </w:r>
    </w:p>
    <w:p>
      <w:pPr>
        <w:pStyle w:val="BodyText"/>
      </w:pPr>
      <w:r>
        <w:br/>
      </w:r>
    </w:p>
    <w:p>
      <w:pPr>
        <w:pStyle w:val="BodyText"/>
      </w:pPr>
      <w:r>
        <w:rPr>
          <w:bCs/>
          <w:b/>
        </w:rPr>
        <w:t xml:space="preserve">Reviewed by:</w:t>
      </w:r>
    </w:p>
    <w:p>
      <w:pPr>
        <w:pStyle w:val="BodyText"/>
      </w:pPr>
      <w:r>
        <w:t xml:space="preserve">Dr. João Santos, Pharm.D.</w:t>
      </w:r>
    </w:p>
    <w:p>
      <w:pPr>
        <w:pStyle w:val="BodyText"/>
      </w:pPr>
      <w:r>
        <w:t xml:space="preserve">Head of Professional Standards, CFF</w:t>
      </w:r>
    </w:p>
    <w:p>
      <w:pPr>
        <w:pStyle w:val="BodyText"/>
      </w:pPr>
      <w:r>
        <w:rPr>
          <w:bCs/>
          <w:b/>
        </w:rPr>
        <w:t xml:space="preserve">Date:</w:t>
      </w:r>
      <w:r>
        <w:t xml:space="preserve"> </w:t>
      </w:r>
      <w:r>
        <w:t xml:space="preserve">October 25,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 Brazil Brasília</dc:title>
  <dc:creator/>
  <dc:language>en</dc:language>
  <cp:keywords/>
  <dcterms:created xsi:type="dcterms:W3CDTF">2026-10-10T12:42:56Z</dcterms:created>
  <dcterms:modified xsi:type="dcterms:W3CDTF">2026-10-10T12:42:56Z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