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p>
      <w:pPr>
        <w:pStyle w:val="BodyText"/>
      </w:pPr>
      <w:r>
        <w:rPr>
          <w:bCs/>
          <w:b/>
        </w:rPr>
        <w:t xml:space="preserve">Scope:</w:t>
      </w:r>
      <w:r>
        <w:t xml:space="preserve"> </w:t>
      </w:r>
      <w:r>
        <w:t xml:space="preserve">Commercial &amp; Editorial Photography</w:t>
      </w:r>
    </w:p>
    <w:p>
      <w:pPr>
        <w:pStyle w:val="BodyText"/>
      </w:pPr>
      <w:r>
        <w:rPr>
          <w:bCs/>
          <w:b/>
        </w:rPr>
        <w:t xml:space="preserve">Duration:</w:t>
      </w:r>
      <w:r>
        <w:t xml:space="preserve"> </w:t>
      </w:r>
      <w:r>
        <w:t xml:space="preserve">12 Months (2022-2023)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creative output of the subject</w:t>
      </w:r>
      <w:r>
        <w:t xml:space="preserve"> </w:t>
      </w:r>
      <w:r>
        <w:rPr>
          <w:bCs/>
          <w:b/>
        </w:rPr>
        <w:t xml:space="preserve">Photographer</w:t>
      </w:r>
      <w:r>
        <w:t xml:space="preserve">. The assessment focuses specifically on their performance within the competitive visual landscape of</w:t>
      </w:r>
      <w:r>
        <w:t xml:space="preserve"> </w:t>
      </w:r>
      <w:r>
        <w:rPr>
          <w:bCs/>
          <w:b/>
        </w:rPr>
        <w:t xml:space="preserve">Australia Sydney</w:t>
      </w:r>
      <w:r>
        <w:t xml:space="preserve">. Over the past twelve months, the Photographer has demonstrated a high level of mastery in capturing the unique aesthetic qualities of Sydney, ranging from the architectural grandeur of the CBD to the natural beauty of the coastal regions. This report details their technical execution, client management, and adherence to industry standards specific to the Australian market.</w:t>
      </w:r>
    </w:p>
    <w:bookmarkEnd w:id="21"/>
    <w:bookmarkStart w:id="22" w:name="X1044d4d91b74bd0e370b1151d9369556d1ff374"/>
    <w:p>
      <w:pPr>
        <w:pStyle w:val="Heading2"/>
      </w:pPr>
      <w:r>
        <w:t xml:space="preserve">2. Technical Proficiency and Equipment Management</w:t>
      </w:r>
    </w:p>
    <w:p>
      <w:pPr>
        <w:pStyle w:val="FirstParagraph"/>
      </w:pPr>
      <w:r>
        <w:t xml:space="preserve">In the context of</w:t>
      </w:r>
      <w:r>
        <w:t xml:space="preserve"> </w:t>
      </w:r>
      <w:r>
        <w:rPr>
          <w:bCs/>
          <w:b/>
        </w:rPr>
        <w:t xml:space="preserve">Australia Sydney</w:t>
      </w:r>
      <w:r>
        <w:t xml:space="preserve">, where lighting conditions can vary drastically between the harsh midday sun and the golden hour over the Harbour Bridge, technical adaptability is paramount. The</w:t>
      </w:r>
      <w:r>
        <w:t xml:space="preserve"> </w:t>
      </w:r>
      <w:r>
        <w:rPr>
          <w:bCs/>
          <w:b/>
        </w:rPr>
        <w:t xml:space="preserve">Photographer</w:t>
      </w:r>
      <w:r>
        <w:t xml:space="preserve"> </w:t>
      </w:r>
      <w:r>
        <w:t xml:space="preserve">has exhibited exceptional skill in managing dynamic range and exposure. Their portfolio demonstrates a consistent ability to utilize natural light effectively, a crucial skill for outdoor shoots in locations such as Bondi Beach or the Royal Botanic Garden.</w:t>
      </w:r>
    </w:p>
    <w:p>
      <w:pPr>
        <w:pStyle w:val="BodyText"/>
      </w:pPr>
      <w:r>
        <w:t xml:space="preserve">Furthermore, the Photographer maintains a rigorous standard of equipment care. Given the coastal environment of Sydney, which can be corrosive due to salt spray, the maintenance of high-end camera bodies and lenses is critical. The subject has shown diligence in this area, ensuring that all gear is in optimal working condition for every assignment. Their proficiency with post-processing software, specifically Adobe Lightroom and Photoshop, aligns with current industry expectations, ensuring that final deliverables meet the high-resolution requirements of both print and digital media in the Australian market.</w:t>
      </w:r>
    </w:p>
    <w:bookmarkEnd w:id="22"/>
    <w:bookmarkStart w:id="23" w:name="creative-vision-and-aesthetic-quality"/>
    <w:p>
      <w:pPr>
        <w:pStyle w:val="Heading2"/>
      </w:pPr>
      <w:r>
        <w:t xml:space="preserve">3. Creative Vision and Aesthetic Quality</w:t>
      </w:r>
    </w:p>
    <w:p>
      <w:pPr>
        <w:pStyle w:val="FirstParagraph"/>
      </w:pPr>
      <w:r>
        <w:t xml:space="preserve">A key component of this</w:t>
      </w:r>
      <w:r>
        <w:t xml:space="preserve"> </w:t>
      </w:r>
      <w:r>
        <w:rPr>
          <w:bCs/>
          <w:b/>
        </w:rPr>
        <w:t xml:space="preserve">Peer Review Report</w:t>
      </w:r>
      <w:r>
        <w:t xml:space="preserve"> </w:t>
      </w:r>
      <w:r>
        <w:t xml:space="preserve">is the assessment of artistic merit. The</w:t>
      </w:r>
      <w:r>
        <w:t xml:space="preserve"> </w:t>
      </w:r>
      <w:r>
        <w:rPr>
          <w:bCs/>
          <w:b/>
        </w:rPr>
        <w:t xml:space="preserve">Photographer</w:t>
      </w:r>
      <w:r>
        <w:t xml:space="preserve"> </w:t>
      </w:r>
      <w:r>
        <w:t xml:space="preserve">possesses a distinct visual style that resonates well with the contemporary tastes of Sydney-based clients. Whether working on corporate headshots for businesses in Martin Place or lifestyle imagery for tourism boards, the subject consistently delivers images that are not only technically sound but also emotionally engaging.</w:t>
      </w:r>
    </w:p>
    <w:p>
      <w:pPr>
        <w:pStyle w:val="BodyText"/>
      </w:pPr>
      <w:r>
        <w:t xml:space="preserve">The ability to capture the essence of</w:t>
      </w:r>
      <w:r>
        <w:t xml:space="preserve"> </w:t>
      </w:r>
      <w:r>
        <w:rPr>
          <w:bCs/>
          <w:b/>
        </w:rPr>
        <w:t xml:space="preserve">Australia Sydney</w:t>
      </w:r>
      <w:r>
        <w:t xml:space="preserve">—a city that blends modern urban development with rich natural landscapes—is evident in their work. The Photographer demonstrates a keen eye for composition, often utilizing leading lines and framing techniques that highlight the iconic skyline while integrating human elements naturally. This balance between environmental context and subject focus is a hallmark of their professional output.</w:t>
      </w:r>
    </w:p>
    <w:bookmarkEnd w:id="23"/>
    <w:bookmarkStart w:id="24" w:name="professionalism-and-client-relations"/>
    <w:p>
      <w:pPr>
        <w:pStyle w:val="Heading2"/>
      </w:pPr>
      <w:r>
        <w:t xml:space="preserve">4. Professionalism and Client Relations</w:t>
      </w:r>
    </w:p>
    <w:p>
      <w:pPr>
        <w:pStyle w:val="FirstParagraph"/>
      </w:pPr>
      <w:r>
        <w:t xml:space="preserve">Operating in a bustling metropolitan hub like Sydney requires a high degree of professionalism, punctuality, and communication skills. The</w:t>
      </w:r>
      <w:r>
        <w:t xml:space="preserve"> </w:t>
      </w:r>
      <w:r>
        <w:rPr>
          <w:bCs/>
          <w:b/>
        </w:rPr>
        <w:t xml:space="preserve">Photographer</w:t>
      </w:r>
      <w:r>
        <w:t xml:space="preserve"> </w:t>
      </w:r>
      <w:r>
        <w:t xml:space="preserve">has consistently met these expectations. Feedback from various stakeholders indicates that the subject is reliable, easy to collaborate with, and respectful of time constraints.</w:t>
      </w:r>
    </w:p>
    <w:p>
      <w:pPr>
        <w:pStyle w:val="BodyText"/>
      </w:pPr>
      <w:r>
        <w:t xml:space="preserve">In the Australian creative industry, networking and reputation are vital. The Photographer has actively engaged with local creative communities, demonstrating a willingness to collaborate with stylists, models, and art directors. Their conduct on set is described as professional and inclusive, fostering a positive working environment. This interpersonal skill set is as valuable as their technical ability, contributing significantly to their success in securing repeat business within the Sydney market.</w:t>
      </w:r>
    </w:p>
    <w:bookmarkEnd w:id="24"/>
    <w:bookmarkStart w:id="25" w:name="Xef3c7eb0e7e53a9929c4d2dabf517a89cd76eac"/>
    <w:p>
      <w:pPr>
        <w:pStyle w:val="Heading2"/>
      </w:pPr>
      <w:r>
        <w:t xml:space="preserve">5. Adherence to Local Regulations and Ethics</w:t>
      </w:r>
    </w:p>
    <w:p>
      <w:pPr>
        <w:pStyle w:val="FirstParagraph"/>
      </w:pPr>
      <w:r>
        <w:t xml:space="preserve">This</w:t>
      </w:r>
      <w:r>
        <w:t xml:space="preserve"> </w:t>
      </w:r>
      <w:r>
        <w:rPr>
          <w:bCs/>
          <w:b/>
        </w:rPr>
        <w:t xml:space="preserve">Peer Review Report</w:t>
      </w:r>
      <w:r>
        <w:t xml:space="preserve"> </w:t>
      </w:r>
      <w:r>
        <w:t xml:space="preserve">also considers the Photographer's adherence to local laws and ethical standards. In</w:t>
      </w:r>
      <w:r>
        <w:t xml:space="preserve"> </w:t>
      </w:r>
      <w:r>
        <w:rPr>
          <w:bCs/>
          <w:b/>
        </w:rPr>
        <w:t xml:space="preserve">Australia Sydney</w:t>
      </w:r>
      <w:r>
        <w:t xml:space="preserve">, obtaining permits for commercial photography in public spaces is a legal requirement. The subject has demonstrated a thorough understanding of these regulations, ensuring that all necessary permits from the City of Sydney Council or other relevant bodies are secured prior to shoots.</w:t>
      </w:r>
    </w:p>
    <w:p>
      <w:pPr>
        <w:pStyle w:val="BodyText"/>
      </w:pPr>
      <w:r>
        <w:t xml:space="preserve">Additionally, the Photographer respects cultural sensitivities and privacy laws, which is particularly important when shooting in diverse urban environments. Their commitment to ethical practices enhances their professional standing and ensures that their work is legally compliant and socially responsible.</w:t>
      </w:r>
    </w:p>
    <w:bookmarkEnd w:id="25"/>
    <w:bookmarkStart w:id="26" w:name="areas-for-improvement"/>
    <w:p>
      <w:pPr>
        <w:pStyle w:val="Heading2"/>
      </w:pPr>
      <w:r>
        <w:t xml:space="preserve">6. Areas for Improvement</w:t>
      </w:r>
    </w:p>
    <w:p>
      <w:pPr>
        <w:pStyle w:val="FirstParagraph"/>
      </w:pPr>
      <w:r>
        <w:t xml:space="preserve">While the overall performance is exemplary, this review identifies a few areas for potential growth. The</w:t>
      </w:r>
      <w:r>
        <w:t xml:space="preserve"> </w:t>
      </w:r>
      <w:r>
        <w:rPr>
          <w:bCs/>
          <w:b/>
        </w:rPr>
        <w:t xml:space="preserve">Photographer</w:t>
      </w:r>
      <w:r>
        <w:t xml:space="preserve"> </w:t>
      </w:r>
      <w:r>
        <w:t xml:space="preserve">could benefit from expanding their expertise in drone photography, a growing sector in Sydney due to its aerial appeal. Additionally, while their current portfolio is strong, diversifying into video content creation could further enhance their value proposition to clients seeking multi-media solutions.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Photographer</w:t>
      </w:r>
      <w:r>
        <w:t xml:space="preserve"> </w:t>
      </w:r>
      <w:r>
        <w:t xml:space="preserve">is a highly competent and creative professional. Their work reflects a deep understanding of the visual identity of</w:t>
      </w:r>
      <w:r>
        <w:t xml:space="preserve"> </w:t>
      </w:r>
      <w:r>
        <w:rPr>
          <w:bCs/>
          <w:b/>
        </w:rPr>
        <w:t xml:space="preserve">Australia Sydney</w:t>
      </w:r>
      <w:r>
        <w:t xml:space="preserve"> </w:t>
      </w:r>
      <w:r>
        <w:t xml:space="preserve">and meets the rigorous standards of the Australian photography industry. Based on the evidence reviewed, the subject is recommended for continued professional engagement and is well-positioned for further career advancement within the region.</w:t>
      </w:r>
    </w:p>
    <w:p>
      <w:pPr>
        <w:pStyle w:val="BodyText"/>
      </w:pPr>
      <w:r>
        <w:rPr>
          <w:bCs/>
          <w:b/>
        </w:rPr>
        <w:t xml:space="preserve">Overall Rating: Excellent</w:t>
      </w:r>
      <w:r>
        <w:br/>
      </w:r>
      <w:r>
        <w:t xml:space="preserve">Technical Skill: 5/5 | Creativity: 5/5 | Professionalism: 5/5 | Local Knowledge: 5/5</w:t>
      </w:r>
    </w:p>
    <w:p>
      <w:pPr>
        <w:pStyle w:val="BodyText"/>
      </w:pPr>
      <w:r>
        <w:rPr>
          <w:bCs/>
          <w:b/>
        </w:rPr>
        <w:t xml:space="preserve">Reviewed By:</w:t>
      </w:r>
    </w:p>
    <w:p>
      <w:pPr>
        <w:pStyle w:val="BodyText"/>
      </w:pPr>
      <w:r>
        <w:t xml:space="preserve">Senior Creative Director</w:t>
      </w:r>
    </w:p>
    <w:p>
      <w:pPr>
        <w:pStyle w:val="BodyText"/>
      </w:pPr>
      <w:r>
        <w:rPr>
          <w:bCs/>
          <w:b/>
        </w:rPr>
        <w:t xml:space="preserve">Approved By:</w:t>
      </w:r>
    </w:p>
    <w:p>
      <w:pPr>
        <w:pStyle w:val="BodyText"/>
      </w:pPr>
      <w:r>
        <w:t xml:space="preserve">Head of Photography Department</w:t>
      </w:r>
    </w:p>
    <w:p>
      <w:pPr>
        <w:pStyle w:val="BodyText"/>
      </w:pPr>
      <w:r>
        <w:t xml:space="preserve">© 2023 Professional Photography Review Board. All rights reserved. This document is confidential and intended for the use of the parties involved.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Sydney, Australia</dc:title>
  <dc:creator/>
  <dc:language>en</dc:language>
  <cp:keywords/>
  <dcterms:created xsi:type="dcterms:W3CDTF">2026-10-10T08:10:15Z</dcterms:created>
  <dcterms:modified xsi:type="dcterms:W3CDTF">2026-10-10T08:10:15Z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