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t xml:space="preserve">Professional Competency Assessment: Visual Arts &amp; Photography</w:t>
      </w:r>
    </w:p>
    <w:bookmarkEnd w:id="20"/>
    <w:p>
      <w:pPr>
        <w:pStyle w:val="BodyText"/>
      </w:pPr>
      <w:r>
        <w:t xml:space="preserve">Subject:</w:t>
      </w:r>
      <w:r>
        <w:t xml:space="preserve"> </w:t>
      </w:r>
      <w:r>
        <w:t xml:space="preserve">Professional Photographer</w:t>
      </w:r>
    </w:p>
    <w:p>
      <w:pPr>
        <w:pStyle w:val="BodyText"/>
      </w:pPr>
      <w:r>
        <w:t xml:space="preserve">Location:</w:t>
      </w:r>
      <w:r>
        <w:t xml:space="preserve"> </w:t>
      </w:r>
      <w:r>
        <w:t xml:space="preserve">Canada Toronto</w:t>
      </w:r>
    </w:p>
    <w:p>
      <w:pPr>
        <w:pStyle w:val="BodyText"/>
      </w:pPr>
      <w:r>
        <w:t xml:space="preserve">Date:</w:t>
      </w:r>
      <w:r>
        <w:t xml:space="preserve"> </w:t>
      </w:r>
      <w:r>
        <w:t xml:space="preserve">October 24, 2023</w:t>
      </w:r>
    </w:p>
    <w:p>
      <w:pPr>
        <w:pStyle w:val="BodyText"/>
      </w:pPr>
      <w:r>
        <w:t xml:space="preserve">Review ID:</w:t>
      </w:r>
      <w:r>
        <w:t xml:space="preserve"> </w:t>
      </w:r>
      <w:r>
        <w:t xml:space="preserve">TR-PR-2023-089</w:t>
      </w:r>
    </w:p>
    <w:p>
      <w:pPr>
        <w:pStyle w:val="BodyText"/>
      </w:pPr>
      <w:r>
        <w:t xml:space="preserve">Reviewer:</w:t>
      </w:r>
      <w:r>
        <w:t xml:space="preserve"> </w:t>
      </w:r>
      <w:r>
        <w:t xml:space="preserve">Toronto Association of Professional Photographers (TAPP)</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serves as a comprehensive evaluation of a professional Photographer operating within the dynamic and competitive market of Canada Toronto. The purpose of this document is to assess technical proficiency, artistic vision, business acumen, and adherence to industry standards specific to the Ontario region. Toronto, as a global hub for media, fashion, and corporate enterprise, demands a high level of excellence from visual professionals. This review analyzes the subject's ability to navigate the unique lighting conditions, diverse cultural landscapes, and rigorous client expectations found in the Greater Toronto Area (GTA).</w:t>
      </w:r>
    </w:p>
    <w:p>
      <w:pPr>
        <w:pStyle w:val="BodyText"/>
      </w:pPr>
      <w:r>
        <w:t xml:space="preserve">The assessment concludes that the Photographer demonstrates a robust command of both traditional and digital imaging techniques. Their portfolio reflects a deep understanding of Toronto's architectural heritage and its modern skyline, positioning them as a competent asset to the local creative community.</w:t>
      </w:r>
    </w:p>
    <w:bookmarkEnd w:id="21"/>
    <w:bookmarkStart w:id="22" w:name="X64e5bdf772f86507176e12e7de64eeef2316401"/>
    <w:p>
      <w:pPr>
        <w:pStyle w:val="Heading2"/>
      </w:pPr>
      <w:r>
        <w:t xml:space="preserve">2. Technical Proficiency and Equipment Standards</w:t>
      </w:r>
    </w:p>
    <w:p>
      <w:pPr>
        <w:pStyle w:val="FirstParagraph"/>
      </w:pPr>
      <w:r>
        <w:t xml:space="preserve">A critical component of this Peer Review Report is the evaluation of technical execution. The Photographer was assessed on their mastery of exposure, focus, color theory, and post-processing workflows. In the context of Canada Toronto, where weather conditions can shift rapidly from bright sunlight to overcast skies, the ability to adapt white balance and lighting setups is paramount.</w:t>
      </w:r>
    </w:p>
    <w:p>
      <w:pPr>
        <w:pStyle w:val="BodyText"/>
      </w:pPr>
      <w:r>
        <w:t xml:space="preserve">The review confirms that the subject utilizes industry-standard equipment, including full-frame mirrorless or DSLR systems with high-resolution sensors. Their proficiency in handling low-light scenarios—common during Toronto's winter months or in dimly lit venues like the Distillery District—is exemplary. Furthermore, their post-processing workflow adheres to non-destructive editing principles, ensuring that the integrity of the original capture is maintained while delivering polished final images that meet the high standards expected by Toronto-based agencies and clients.</w:t>
      </w:r>
    </w:p>
    <w:bookmarkEnd w:id="22"/>
    <w:bookmarkStart w:id="23" w:name="artistic-vision-and-local-context"/>
    <w:p>
      <w:pPr>
        <w:pStyle w:val="Heading2"/>
      </w:pPr>
      <w:r>
        <w:t xml:space="preserve">3. Artistic Vision and Local Context</w:t>
      </w:r>
    </w:p>
    <w:p>
      <w:pPr>
        <w:pStyle w:val="FirstParagraph"/>
      </w:pPr>
      <w:r>
        <w:t xml:space="preserve">Beyond technical skill, this report evaluates the Photographer's artistic sensibility. A successful Photographer in Canada Toronto must possess the ability to capture the city's unique character. This includes a nuanced understanding of how to frame subjects against iconic backdrops such as the CN Tower, the Toronto Islands, or the historic streets of Kensington Market without resorting to cliché.</w:t>
      </w:r>
    </w:p>
    <w:p>
      <w:pPr>
        <w:pStyle w:val="BodyText"/>
      </w:pPr>
      <w:r>
        <w:t xml:space="preserve">The subject's portfolio demonstrates a sophisticated approach to composition. Whether engaged in commercial real estate photography, portrait work, or event coverage, the images convey a narrative that resonates with the multicultural fabric of Toronto. The Peer Review Report notes a particular strength in environmental portraiture, where the subject effectively integrates the urban environment to tell a story about the client, reflecting the vibrant energy of the city.</w:t>
      </w:r>
    </w:p>
    <w:bookmarkEnd w:id="23"/>
    <w:bookmarkStart w:id="24" w:name="professionalism-and-business-practices"/>
    <w:p>
      <w:pPr>
        <w:pStyle w:val="Heading2"/>
      </w:pPr>
      <w:r>
        <w:t xml:space="preserve">4. Professionalism and Business Practices</w:t>
      </w:r>
    </w:p>
    <w:p>
      <w:pPr>
        <w:pStyle w:val="FirstParagraph"/>
      </w:pPr>
      <w:r>
        <w:t xml:space="preserve">Operating as a Photographer in Canada Toronto requires strict adherence to professional ethics and legal standards. This section of the report reviews the subject's business operations, including contract management, client communication, and data security.</w:t>
      </w:r>
    </w:p>
    <w:p>
      <w:pPr>
        <w:pStyle w:val="BodyText"/>
      </w:pPr>
      <w:r>
        <w:t xml:space="preserve">The review confirms that the Photographer maintains comprehensive contracts that outline deliverables, usage rights, and cancellation policies, which is essential in a litigious environment. Furthermore, their understanding of Canadian privacy laws, particularly regarding the collection and storage of client data, is commendable. The subject demonstrates punctuality and reliability, traits that are highly valued in the fast-paced Toronto corporate sector. Their ability to communicate clearly with diverse clients, reflecting the city's linguistic and cultural diversity, further enhances their professional standing.</w:t>
      </w:r>
    </w:p>
    <w:bookmarkEnd w:id="24"/>
    <w:bookmarkStart w:id="25" w:name="quantitative-assessment"/>
    <w:p>
      <w:pPr>
        <w:pStyle w:val="Heading2"/>
      </w:pPr>
      <w:r>
        <w:t xml:space="preserve">5. Quantitative Assessment</w:t>
      </w:r>
    </w:p>
    <w:p>
      <w:pPr>
        <w:pStyle w:val="FirstParagraph"/>
      </w:pPr>
      <w:r>
        <w:t xml:space="preserve">Technical Execution</w:t>
      </w:r>
      <w:r>
        <w:t xml:space="preserve"> </w:t>
      </w:r>
      <w:r>
        <w:t xml:space="preserve">9.2 / 10</w:t>
      </w:r>
    </w:p>
    <w:p>
      <w:pPr>
        <w:pStyle w:val="BodyText"/>
      </w:pPr>
      <w:r>
        <w:t xml:space="preserve">Creative Composition</w:t>
      </w:r>
      <w:r>
        <w:t xml:space="preserve"> </w:t>
      </w:r>
      <w:r>
        <w:t xml:space="preserve">8.8 / 10</w:t>
      </w:r>
    </w:p>
    <w:p>
      <w:pPr>
        <w:pStyle w:val="BodyText"/>
      </w:pPr>
      <w:r>
        <w:t xml:space="preserve">Client Relations</w:t>
      </w:r>
      <w:r>
        <w:t xml:space="preserve"> </w:t>
      </w:r>
      <w:r>
        <w:t xml:space="preserve">9.5 / 10</w:t>
      </w:r>
    </w:p>
    <w:p>
      <w:pPr>
        <w:pStyle w:val="BodyText"/>
      </w:pPr>
      <w:r>
        <w:t xml:space="preserve">Market Knowledge (Toronto)</w:t>
      </w:r>
      <w:r>
        <w:t xml:space="preserve"> </w:t>
      </w:r>
      <w:r>
        <w:t xml:space="preserve">9.0 / 10</w:t>
      </w:r>
    </w:p>
    <w:p>
      <w:pPr>
        <w:pStyle w:val="BodyText"/>
      </w:pPr>
      <w:r>
        <w:t xml:space="preserve">Overall Rating</w:t>
      </w:r>
      <w:r>
        <w:t xml:space="preserve"> </w:t>
      </w:r>
      <w:r>
        <w:t xml:space="preserve">9.1 / 10</w:t>
      </w:r>
    </w:p>
    <w:bookmarkEnd w:id="25"/>
    <w:bookmarkStart w:id="26" w:name="recommendations-and-conclusion"/>
    <w:p>
      <w:pPr>
        <w:pStyle w:val="Heading2"/>
      </w:pPr>
      <w:r>
        <w:t xml:space="preserve">6. Recommendations and Conclusion</w:t>
      </w:r>
    </w:p>
    <w:p>
      <w:pPr>
        <w:pStyle w:val="FirstParagraph"/>
      </w:pPr>
      <w:r>
        <w:t xml:space="preserve">Based on the findings detailed in this Peer Review Report, the Photographer is deemed fully competent and highly skilled. To further elevate their practice within the Canada Toronto market, the following recommendations are made:</w:t>
      </w:r>
    </w:p>
    <w:p>
      <w:pPr>
        <w:numPr>
          <w:ilvl w:val="0"/>
          <w:numId w:val="1001"/>
        </w:numPr>
        <w:pStyle w:val="Compact"/>
      </w:pPr>
      <w:r>
        <w:rPr>
          <w:bCs/>
          <w:b/>
        </w:rPr>
        <w:t xml:space="preserve">Specialization:</w:t>
      </w:r>
      <w:r>
        <w:t xml:space="preserve"> </w:t>
      </w:r>
      <w:r>
        <w:t xml:space="preserve">Consider developing a niche in sustainable or eco-conscious photography, aligning with Toronto's growing focus on environmental responsibility.</w:t>
      </w:r>
    </w:p>
    <w:p>
      <w:pPr>
        <w:numPr>
          <w:ilvl w:val="0"/>
          <w:numId w:val="1001"/>
        </w:numPr>
        <w:pStyle w:val="Compact"/>
      </w:pPr>
      <w:r>
        <w:rPr>
          <w:bCs/>
          <w:b/>
        </w:rPr>
        <w:t xml:space="preserve">Networking:</w:t>
      </w:r>
      <w:r>
        <w:t xml:space="preserve"> </w:t>
      </w:r>
      <w:r>
        <w:t xml:space="preserve">Increase participation in local industry events hosted by organizations such as the Toronto Camera Club or local marketing associations to expand professional networks.</w:t>
      </w:r>
    </w:p>
    <w:p>
      <w:pPr>
        <w:numPr>
          <w:ilvl w:val="0"/>
          <w:numId w:val="1001"/>
        </w:numPr>
        <w:pStyle w:val="Compact"/>
      </w:pPr>
      <w:r>
        <w:rPr>
          <w:bCs/>
          <w:b/>
        </w:rPr>
        <w:t xml:space="preserve">Continuous Learning:</w:t>
      </w:r>
      <w:r>
        <w:t xml:space="preserve"> </w:t>
      </w:r>
      <w:r>
        <w:t xml:space="preserve">Stay updated on emerging technologies in AI-assisted editing and drone photography, ensuring compliance with Transport Canada regulations for aerial imaging.</w:t>
      </w:r>
    </w:p>
    <w:p>
      <w:pPr>
        <w:pStyle w:val="FirstParagraph"/>
      </w:pPr>
      <w:r>
        <w:t xml:space="preserve">In conclusion, this Photographer represents a high standard of excellence. Their work not only meets but often exceeds the expectations of the Toronto market. This Peer Review Report serves as a testament to their dedication to the craft and their commitment to professional integrity.</w:t>
      </w:r>
    </w:p>
    <w:p>
      <w:pPr>
        <w:pStyle w:val="BodyText"/>
      </w:pPr>
      <w:r>
        <w:rPr>
          <w:bCs/>
          <w:b/>
        </w:rPr>
        <w:t xml:space="preserve">Reviewed by:</w:t>
      </w:r>
      <w:r>
        <w:br/>
      </w:r>
      <w:r>
        <w:t xml:space="preserve">Senior Review Committee</w:t>
      </w:r>
      <w:r>
        <w:br/>
      </w:r>
      <w:r>
        <w:t xml:space="preserve">Toronto Association of Professional Photographers</w:t>
      </w:r>
      <w:r>
        <w:br/>
      </w:r>
      <w:r>
        <w:t xml:space="preserve">Canada Toronto</w:t>
      </w:r>
    </w:p>
    <w:p>
      <w:pPr>
        <w:pStyle w:val="BodyText"/>
      </w:pPr>
      <w:r>
        <w:t xml:space="preserve">© 2023 Toronto Association of Professional Photographers. All rights reserved. This Peer Review Report is confidential and intended solely for the use of the subject and authorized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Toronto, Canada</dc:title>
  <dc:creator/>
  <dc:language>en</dc:language>
  <cp:keywords/>
  <dcterms:created xsi:type="dcterms:W3CDTF">2026-10-10T05:53:44Z</dcterms:created>
  <dcterms:modified xsi:type="dcterms:W3CDTF">2026-10-10T05:53:44Z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