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8f2e0007444b01553325e104921d4ef059f6783"/>
    <w:p>
      <w:pPr>
        <w:pStyle w:val="Heading1"/>
      </w:pPr>
      <w:r>
        <w:t xml:space="preserve">Peer Review Report: Professional Photographer Assessment</w:t>
      </w:r>
    </w:p>
    <w:p>
      <w:pPr>
        <w:pStyle w:val="FirstParagraph"/>
      </w:pPr>
      <w:r>
        <w:rPr>
          <w:bCs/>
          <w:b/>
        </w:rPr>
        <w:t xml:space="preserve">Subject:</w:t>
      </w:r>
      <w:r>
        <w:t xml:space="preserve"> </w:t>
      </w:r>
      <w:r>
        <w:t xml:space="preserve">Professional Photographer</w:t>
      </w:r>
      <w:r>
        <w:br/>
      </w:r>
      <w:r>
        <w:rPr>
          <w:bCs/>
          <w:b/>
        </w:rPr>
        <w:t xml:space="preserve">Location:</w:t>
      </w:r>
      <w:r>
        <w:t xml:space="preserve"> </w:t>
      </w:r>
      <w:r>
        <w:t xml:space="preserve">Japan Kyoto</w:t>
      </w:r>
      <w:r>
        <w:br/>
      </w:r>
      <w:r>
        <w:rPr>
          <w:bCs/>
          <w:b/>
        </w:rPr>
        <w:t xml:space="preserve">Review Type:</w:t>
      </w:r>
      <w:r>
        <w:t xml:space="preserve"> </w:t>
      </w:r>
      <w:r>
        <w:t xml:space="preserve">Technical &amp; Artistic Peer Evaluation</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PR-2023-KYO-04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technical proficiency, artistic vision, and operational adaptability of a professional Photographer operating within the unique cultural and environmental landscape of Japan Kyoto. The assessment focuses on the subject's ability to capture the essence of Kyoto's historic architecture, natural beauty, and cultural nuances while adhering to international standards of photographic excellence. The review process involved a comprehensive analysis of recent portfolios, on-site performance observations, and client feedback specific to the Kyoto region.</w:t>
      </w:r>
    </w:p>
    <w:p>
      <w:pPr>
        <w:pStyle w:val="BodyText"/>
      </w:pPr>
      <w:r>
        <w:t xml:space="preserve">The Photographer demonstrated a high level of competence in navigating the complex lighting conditions and cultural sensitivities inherent to shooting in Kyoto. The review highlights significant strengths in composition and color grading, while also identifying areas for improvement regarding crowd management and equipment logistics in narrow historic districts.</w:t>
      </w:r>
    </w:p>
    <w:bookmarkEnd w:id="20"/>
    <w:bookmarkStart w:id="21" w:name="X1044d4d91b74bd0e370b1151d9369556d1ff374"/>
    <w:p>
      <w:pPr>
        <w:pStyle w:val="Heading2"/>
      </w:pPr>
      <w:r>
        <w:t xml:space="preserve">2. Technical Proficiency and Equipment Management</w:t>
      </w:r>
    </w:p>
    <w:p>
      <w:pPr>
        <w:pStyle w:val="FirstParagraph"/>
      </w:pPr>
      <w:r>
        <w:t xml:space="preserve">The technical execution of the Photographer was evaluated based on exposure accuracy, focus precision, and dynamic range management. Kyoto presents unique challenges, particularly the high contrast between deep shadows in traditional wooden structures (Machiya) and bright sunlight. The Photographer consistently utilized advanced bracketing techniques and high-dynamic-range (HDR) processing to retain detail in both highlights and shadows.</w:t>
      </w:r>
    </w:p>
    <w:p>
      <w:pPr>
        <w:pStyle w:val="BodyText"/>
      </w:pPr>
      <w:r>
        <w:t xml:space="preserve">Equipment selection was appropriate for the terrain. The use of compact, high-performance mirrorless systems was noted as a strategic advantage in the narrow alleyways of Gion and Higashiyama, where bulky gear can be intrusive and impractical. The Photographer maintained excellent image stabilization, crucial for low-light shots inside temples such as Kiyomizu-dera during early morning hours.</w:t>
      </w:r>
    </w:p>
    <w:bookmarkEnd w:id="21"/>
    <w:bookmarkStart w:id="22" w:name="artistic-vision-and-cultural-sensitivity"/>
    <w:p>
      <w:pPr>
        <w:pStyle w:val="Heading2"/>
      </w:pPr>
      <w:r>
        <w:t xml:space="preserve">3. Artistic Vision and Cultural Sensitivity</w:t>
      </w:r>
    </w:p>
    <w:p>
      <w:pPr>
        <w:pStyle w:val="FirstParagraph"/>
      </w:pPr>
      <w:r>
        <w:t xml:space="preserve">A critical component of this Peer Review Report is the assessment of how well the Photographer interprets the subject matter within the context of Japan Kyoto. The portfolio reviewed exhibited a deep respect for the aesthetic principles of Wabi-Sabi (finding beauty in imperfection) and Ma (negative space). The compositions avoided cliché tourist angles, instead offering fresh perspectives on iconic landmarks like the Arashiyama Bamboo Grove and Fushimi Inari Shrine.</w:t>
      </w:r>
    </w:p>
    <w:p>
      <w:pPr>
        <w:pStyle w:val="BodyText"/>
      </w:pPr>
      <w:r>
        <w:t xml:space="preserve">Cultural sensitivity was observed during interactions with locals and subjects. The Photographer adhered strictly to photography regulations within sacred spaces, demonstrating knowledge of where tripods are prohibited and how to respectfully request permission for portraits of Geisha or Maiko in Gion. This cultural intelligence is paramount for a Photographer working in Kyoto and significantly enhances the authenticity of the final images.</w:t>
      </w:r>
    </w:p>
    <w:bookmarkEnd w:id="22"/>
    <w:bookmarkStart w:id="23" w:name="environmental-adaptability-and-lighting"/>
    <w:p>
      <w:pPr>
        <w:pStyle w:val="Heading2"/>
      </w:pPr>
      <w:r>
        <w:t xml:space="preserve">4. Environmental Adaptability and Lighting</w:t>
      </w:r>
    </w:p>
    <w:p>
      <w:pPr>
        <w:pStyle w:val="FirstParagraph"/>
      </w:pPr>
      <w:r>
        <w:t xml:space="preserve">Kyoto's microclimates and seasonal variations require a Photographer to be highly adaptable. The review assessed the subject's work across different lighting scenarios. The handling of "Golden Hour" light filtering through the torii gates was exceptional, creating a warm, ethereal atmosphere that resonated with the spiritual nature of the location.</w:t>
      </w:r>
    </w:p>
    <w:p>
      <w:pPr>
        <w:pStyle w:val="BodyText"/>
      </w:pPr>
      <w:r>
        <w:t xml:space="preserve">However, performance during overcast conditions showed slight inconsistency. While the soft light is ideal for portraiture, some landscape shots lacked the necessary contrast adjustments in post-processing to prevent a flat appearance. The Photographer is advised to enhance their color grading workflow specifically for the muted tones often found in Kyoto's rainy season.</w:t>
      </w:r>
    </w:p>
    <w:bookmarkEnd w:id="23"/>
    <w:bookmarkStart w:id="24" w:name="X3b4180b40eb97233e40266c8c43f5958980f6e0"/>
    <w:p>
      <w:pPr>
        <w:pStyle w:val="Heading2"/>
      </w:pPr>
      <w:r>
        <w:t xml:space="preserve">5. Operational Efficiency and Client Relations</w:t>
      </w:r>
    </w:p>
    <w:p>
      <w:pPr>
        <w:pStyle w:val="FirstParagraph"/>
      </w:pPr>
      <w:r>
        <w:t xml:space="preserve">The logistical aspect of photography in Japan Kyoto involves navigating public transport, managing strict schedules, and coordinating with local guides. The Photographer demonstrated punctuality and efficient route planning, maximizing shooting time at key locations. Client feedback indicated a high level of professionalism, with clear communication regarding deliverables and timelines.</w:t>
      </w:r>
    </w:p>
    <w:p>
      <w:pPr>
        <w:pStyle w:val="BodyText"/>
      </w:pPr>
      <w:r>
        <w:t xml:space="preserve">One area for improvement is the management of crowds. During peak tourist seasons, capturing clean shots of landmarks requires patience and strategic timing. The Photographer occasionally struggled to isolate subjects from the background noise of tourists, suggesting a need for more advanced planning regarding shooting times or the use of longer focal lengths to compress the scene.</w:t>
      </w:r>
    </w:p>
    <w:bookmarkEnd w:id="24"/>
    <w:bookmarkStart w:id="25" w:name="recommendations-for-improvement"/>
    <w:p>
      <w:pPr>
        <w:pStyle w:val="Heading2"/>
      </w:pPr>
      <w:r>
        <w:t xml:space="preserve">6. Recommendations for Improvement</w:t>
      </w:r>
    </w:p>
    <w:p>
      <w:pPr>
        <w:numPr>
          <w:ilvl w:val="0"/>
          <w:numId w:val="1001"/>
        </w:numPr>
        <w:pStyle w:val="Compact"/>
      </w:pPr>
      <w:r>
        <w:rPr>
          <w:bCs/>
          <w:b/>
        </w:rPr>
        <w:t xml:space="preserve">Post-Processing Consistency:</w:t>
      </w:r>
      <w:r>
        <w:t xml:space="preserve"> </w:t>
      </w:r>
      <w:r>
        <w:t xml:space="preserve">Develop a standardized preset library tailored to the specific color palettes of Kyoto's seasons (e.g., cherry blossom pinks, autumn maples) to ensure brand consistency.</w:t>
      </w:r>
    </w:p>
    <w:p>
      <w:pPr>
        <w:numPr>
          <w:ilvl w:val="0"/>
          <w:numId w:val="1001"/>
        </w:numPr>
        <w:pStyle w:val="Compact"/>
      </w:pPr>
      <w:r>
        <w:rPr>
          <w:bCs/>
          <w:b/>
        </w:rPr>
        <w:t xml:space="preserve">Crowd Mitigation Strategies:</w:t>
      </w:r>
      <w:r>
        <w:t xml:space="preserve"> </w:t>
      </w:r>
      <w:r>
        <w:t xml:space="preserve">Invest time in studying crowd flow patterns at major sites to identify optimal shooting windows that minimize background distractions.</w:t>
      </w:r>
    </w:p>
    <w:p>
      <w:pPr>
        <w:numPr>
          <w:ilvl w:val="0"/>
          <w:numId w:val="1001"/>
        </w:numPr>
        <w:pStyle w:val="Compact"/>
      </w:pPr>
      <w:r>
        <w:rPr>
          <w:bCs/>
          <w:b/>
        </w:rPr>
        <w:t xml:space="preserve">Local Collaboration:</w:t>
      </w:r>
      <w:r>
        <w:t xml:space="preserve"> </w:t>
      </w:r>
      <w:r>
        <w:t xml:space="preserve">Strengthen relationships with local cultural guides to gain access to restricted areas or private gardens, which can elevate the exclusivity of the portfolio.</w:t>
      </w:r>
    </w:p>
    <w:bookmarkEnd w:id="25"/>
    <w:bookmarkStart w:id="26" w:name="conclusion-and-final-rating"/>
    <w:p>
      <w:pPr>
        <w:pStyle w:val="Heading2"/>
      </w:pPr>
      <w:r>
        <w:t xml:space="preserve">7. Conclusion and Final Rating</w:t>
      </w:r>
    </w:p>
    <w:p>
      <w:pPr>
        <w:pStyle w:val="FirstParagraph"/>
      </w:pPr>
      <w:r>
        <w:t xml:space="preserve">In conclusion, this Peer Review Report affirms that the Photographer possesses the requisite skills, artistic sensibility, and cultural awareness to excel in the competitive market of Japan Kyoto. The ability to blend technical precision with a respectful, nuanced approach to the city's heritage results in compelling visual narratives. With minor adjustments to post-processing workflows and crowd management strategies, the Photographer is well-positioned for continued success.</w:t>
      </w:r>
    </w:p>
    <w:p>
      <w:pPr>
        <w:pStyle w:val="BodyText"/>
      </w:pPr>
      <w:r>
        <w:rPr>
          <w:bCs/>
          <w:b/>
        </w:rPr>
        <w:t xml:space="preserve">Overall Peer Review Score: 8.5 / 10</w:t>
      </w:r>
      <w:r>
        <w:br/>
      </w:r>
      <w:r>
        <w:rPr>
          <w:iCs/>
          <w:i/>
        </w:rPr>
        <w:t xml:space="preserve">Status: Approved for Professional Engagement</w:t>
      </w:r>
    </w:p>
    <w:p>
      <w:pPr>
        <w:pStyle w:val="BodyText"/>
      </w:pPr>
      <w:r>
        <w:t xml:space="preserve">This document is a formal Peer Review Report generated for professional evaluation purposes. All assessments are based on observed performance and portfolio analysis within the specified region of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Japan Kyoto</dc:title>
  <dc:creator/>
  <dc:language>en</dc:language>
  <cp:keywords/>
  <dcterms:created xsi:type="dcterms:W3CDTF">2026-10-10T04:50:29Z</dcterms:created>
  <dcterms:modified xsi:type="dcterms:W3CDTF">2026-10-10T04:50:29Z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