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af13bec146ffa1edb8227c83bc2e33d81f3daa0"/>
    <w:p>
      <w:pPr>
        <w:pStyle w:val="Heading1"/>
      </w:pPr>
      <w:r>
        <w:t xml:space="preserve">Peer Review Report: Professional Photographer Services in Japan Osaka</w:t>
      </w:r>
    </w:p>
    <w:p>
      <w:pPr>
        <w:pStyle w:val="FirstParagraph"/>
      </w:pPr>
      <w:r>
        <w:rPr>
          <w:bCs/>
          <w:b/>
        </w:rPr>
        <w:t xml:space="preserve">Report ID:</w:t>
      </w:r>
      <w:r>
        <w:t xml:space="preserve"> </w:t>
      </w:r>
      <w:r>
        <w:t xml:space="preserve">PR-OSA-2023-089</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Japan Osaka (Dotonbori, Umeda, and Osaka Castle Park)</w:t>
      </w:r>
    </w:p>
    <w:p>
      <w:pPr>
        <w:pStyle w:val="BodyText"/>
      </w:pPr>
      <w:r>
        <w:rPr>
          <w:bCs/>
          <w:b/>
        </w:rPr>
        <w:t xml:space="preserve">Subject:</w:t>
      </w:r>
      <w:r>
        <w:t xml:space="preserve"> </w:t>
      </w:r>
      <w:r>
        <w:t xml:space="preserve">Evaluation of Freelance Photographer Competency</w:t>
      </w:r>
    </w:p>
    <w:p>
      <w:pPr>
        <w:pStyle w:val="BodyText"/>
      </w:pPr>
      <w:r>
        <w:rPr>
          <w:bCs/>
          <w:b/>
        </w:rPr>
        <w:t xml:space="preserve">Reviewer Panel:</w:t>
      </w:r>
      <w:r>
        <w:t xml:space="preserve"> </w:t>
      </w:r>
      <w:r>
        <w:t xml:space="preserve">Senior Creative Directors &amp; Local Industry Experts</w:t>
      </w:r>
    </w:p>
    <w:bookmarkStart w:id="20" w:name="executive-summary"/>
    <w:p>
      <w:pPr>
        <w:pStyle w:val="Heading2"/>
      </w:pPr>
      <w:r>
        <w:t xml:space="preserve">1. Executive Summary</w:t>
      </w:r>
    </w:p>
    <w:p>
      <w:pPr>
        <w:pStyle w:val="FirstParagraph"/>
      </w:pPr>
      <w:r>
        <w:t xml:space="preserve">This Peer Review Report has been compiled to assess the technical proficiency, cultural adaptability, and artistic vision of a professional Photographer operating within the dynamic urban landscape of Japan Osaka. The evaluation focuses on the subject's ability to navigate the unique visual demands of Osaka, a city known for its vibrant street life, historical architecture, and distinct culinary culture. The review panel conducted a comprehensive analysis of recent portfolios, on-site performance during commissioned shoots, and client feedback. The overall consensus is that the Photographer demonstrates a high level of competence, successfully blending technical precision with an authentic understanding of the local environment.</w:t>
      </w:r>
    </w:p>
    <w:bookmarkEnd w:id="20"/>
    <w:bookmarkStart w:id="21" w:name="X64e5bdf772f86507176e12e7de64eeef2316401"/>
    <w:p>
      <w:pPr>
        <w:pStyle w:val="Heading2"/>
      </w:pPr>
      <w:r>
        <w:t xml:space="preserve">2. Technical Proficiency and Equipment Standards</w:t>
      </w:r>
    </w:p>
    <w:p>
      <w:pPr>
        <w:pStyle w:val="FirstParagraph"/>
      </w:pPr>
      <w:r>
        <w:t xml:space="preserve">The first criterion for this review was the technical execution of the Photographer. In the context of Japan Osaka, lighting conditions can vary drastically from the neon-drenched nights of Dotonbori to the soft, natural light of the Osaka Castle grounds. The Photographer was evaluated on their ability to manage high-contrast environments and fast-paced street scenes.</w:t>
      </w:r>
    </w:p>
    <w:p>
      <w:pPr>
        <w:pStyle w:val="BodyText"/>
      </w:pPr>
      <w:r>
        <w:t xml:space="preserve">The review panel observed that the Photographer utilizes industry-standard equipment capable of handling low-light scenarios without excessive noise, a critical requirement for capturing the nightlife of Namba and Shinsaibashi. Furthermore, the subject demonstrated mastery over depth of field, effectively isolating subjects against the busy, chaotic backgrounds typical of Osaka's commercial districts. The color grading applied in post-production was noted for its accuracy, preserving the rich, saturated tones that define the city's aesthetic while maintaining skin tones that are culturally appropriate for Japanese subjects.</w:t>
      </w:r>
    </w:p>
    <w:bookmarkEnd w:id="21"/>
    <w:bookmarkStart w:id="22" w:name="X850d62c7c8b518bd76a8380d10dace2d05d7208"/>
    <w:p>
      <w:pPr>
        <w:pStyle w:val="Heading2"/>
      </w:pPr>
      <w:r>
        <w:t xml:space="preserve">3. Cultural Sensitivity and Local Adaptation</w:t>
      </w:r>
    </w:p>
    <w:p>
      <w:pPr>
        <w:pStyle w:val="FirstParagraph"/>
      </w:pPr>
      <w:r>
        <w:t xml:space="preserve">A significant portion of this Peer Review Report is dedicated to the Photographer's cultural intelligence. Working in Japan requires a nuanced understanding of social etiquette, particularly regarding privacy and public behavior. The panel assessed how the Photographer interacted with locals and navigated crowded spaces.</w:t>
      </w:r>
    </w:p>
    <w:p>
      <w:pPr>
        <w:pStyle w:val="BodyText"/>
      </w:pPr>
      <w:r>
        <w:t xml:space="preserve">The Photographer exhibited exceptional respect for local customs. During street photography sessions in the Shinsekai district, the subject maintained a non-intrusive presence, ensuring that the comfort of passersby was prioritized. This is vital in Japan, where personal space is highly valued. Additionally, the Photographer's ability to communicate effectively, utilizing basic Japanese phrases and respectful body language, facilitated smoother interactions with shop owners and models. This cultural fluency allowed for the capture of candid, authentic moments that a less adapted Photographer might miss due to language barriers or social friction.</w:t>
      </w:r>
    </w:p>
    <w:bookmarkEnd w:id="22"/>
    <w:bookmarkStart w:id="23" w:name="artistic-vision-and-composition"/>
    <w:p>
      <w:pPr>
        <w:pStyle w:val="Heading2"/>
      </w:pPr>
      <w:r>
        <w:t xml:space="preserve">4. Artistic Vision and Composition</w:t>
      </w:r>
    </w:p>
    <w:p>
      <w:pPr>
        <w:pStyle w:val="FirstParagraph"/>
      </w:pPr>
      <w:r>
        <w:t xml:space="preserve">The artistic merit of the work was evaluated based on composition, storytelling, and originality. Japan Osaka offers a juxtaposition of the ultra-modern and the deeply traditional. The Photographer was challenged to capture this duality.</w:t>
      </w:r>
    </w:p>
    <w:p>
      <w:pPr>
        <w:pStyle w:val="BodyText"/>
      </w:pPr>
      <w:r>
        <w:t xml:space="preserve">The portfolio reviewed showcased a strong ability to frame subjects within the context of their environment. For instance, images taken near the historic Osaka Castle demonstrated a keen eye for symmetry and leading lines, drawing the viewer's eye through the frame while highlighting the architectural grandeur. Conversely, shots taken in the bustling food markets of Kuromon Ichiba Market captured the energy and texture of the city's culinary scene. The Photographer avoided cliché tourist perspectives, instead offering fresh angles that highlighted the unique character of Osaka. The use of negative space was particularly effective, reflecting traditional Japanese aesthetic principles such as "Ma" (the concept of emptiness or pause).</w:t>
      </w:r>
    </w:p>
    <w:bookmarkEnd w:id="23"/>
    <w:bookmarkStart w:id="24" w:name="professionalism-and-workflow"/>
    <w:p>
      <w:pPr>
        <w:pStyle w:val="Heading2"/>
      </w:pPr>
      <w:r>
        <w:t xml:space="preserve">5. Professionalism and Workflow</w:t>
      </w:r>
    </w:p>
    <w:p>
      <w:pPr>
        <w:pStyle w:val="FirstParagraph"/>
      </w:pPr>
      <w:r>
        <w:t xml:space="preserve">Reliability and workflow efficiency are paramount in the professional photography industry. The review panel examined the Photographer's punctuality, preparation, and post-production turnaround times.</w:t>
      </w:r>
    </w:p>
    <w:p>
      <w:pPr>
        <w:pStyle w:val="BodyText"/>
      </w:pPr>
      <w:r>
        <w:t xml:space="preserve">The Photographer consistently arrived at locations in Japan Osaka ahead of schedule, allowing for adequate scouting of the area. This preparation is crucial in a city where lighting and crowd density change rapidly. The workflow from capture to delivery was streamlined, with files organized meticulously and delivered in high resolution within the agreed timeframe. Client communication was professional, responsive, and transparent, ensuring that expectations were met or exceeded. The ability to adapt to last-minute changes, such as sudden weather shifts common in the Kansai region, was also noted as a strong professional attribute.</w:t>
      </w:r>
    </w:p>
    <w:bookmarkEnd w:id="24"/>
    <w:bookmarkStart w:id="25" w:name="areas-for-improvement"/>
    <w:p>
      <w:pPr>
        <w:pStyle w:val="Heading2"/>
      </w:pPr>
      <w:r>
        <w:t xml:space="preserve">6. Areas for Improvement</w:t>
      </w:r>
    </w:p>
    <w:p>
      <w:pPr>
        <w:pStyle w:val="FirstParagraph"/>
      </w:pPr>
      <w:r>
        <w:t xml:space="preserve">While the overall performance was commendable, the Peer Review Report identifies a few areas for potential growth. First, while the street photography is strong, there is room for improvement in long-exposure techniques for capturing the motion of traffic in Umeda at night. Second, expanding the network of local collaborators, such as stylists and makeup artists familiar with the Osaka market, could enhance the production value of commercial shoots. Finally, a deeper exploration of the suburban areas surrounding Osaka, such as Sakai or Takarazuka, could diversify the portfolio beyond the central urban core.</w:t>
      </w:r>
    </w:p>
    <w:bookmarkEnd w:id="25"/>
    <w:bookmarkStart w:id="26" w:name="final-rating-and-conclusion"/>
    <w:p>
      <w:pPr>
        <w:pStyle w:val="Heading2"/>
      </w:pPr>
      <w:r>
        <w:t xml:space="preserve">7. Final Rating and Conclusion</w:t>
      </w:r>
    </w:p>
    <w:p>
      <w:pPr>
        <w:pStyle w:val="FirstParagraph"/>
      </w:pPr>
      <w:r>
        <w:t xml:space="preserve">Based on the comprehensive evaluation of technical skills, cultural adaptability, artistic vision, and professional conduct, the review panel has assigned the following ratings:</w:t>
      </w:r>
    </w:p>
    <w:p>
      <w:pPr>
        <w:pStyle w:val="BodyText"/>
      </w:pPr>
      <w:r>
        <w:t xml:space="preserve">9.2</w:t>
      </w:r>
    </w:p>
    <w:p>
      <w:pPr>
        <w:pStyle w:val="BodyText"/>
      </w:pPr>
      <w:r>
        <w:t xml:space="preserve">Technical Skill</w:t>
      </w:r>
    </w:p>
    <w:p>
      <w:pPr>
        <w:pStyle w:val="BodyText"/>
      </w:pPr>
      <w:r>
        <w:t xml:space="preserve">9.5</w:t>
      </w:r>
    </w:p>
    <w:p>
      <w:pPr>
        <w:pStyle w:val="BodyText"/>
      </w:pPr>
      <w:r>
        <w:t xml:space="preserve">Cultural Fit</w:t>
      </w:r>
    </w:p>
    <w:p>
      <w:pPr>
        <w:pStyle w:val="BodyText"/>
      </w:pPr>
      <w:r>
        <w:t xml:space="preserve">8.8</w:t>
      </w:r>
    </w:p>
    <w:p>
      <w:pPr>
        <w:pStyle w:val="BodyText"/>
      </w:pPr>
      <w:r>
        <w:t xml:space="preserve">Creativity</w:t>
      </w:r>
    </w:p>
    <w:p>
      <w:pPr>
        <w:pStyle w:val="BodyText"/>
      </w:pPr>
      <w:r>
        <w:t xml:space="preserve">9.0</w:t>
      </w:r>
    </w:p>
    <w:p>
      <w:pPr>
        <w:pStyle w:val="BodyText"/>
      </w:pPr>
      <w:r>
        <w:t xml:space="preserve">Professionalism</w:t>
      </w:r>
    </w:p>
    <w:p>
      <w:pPr>
        <w:pStyle w:val="BodyText"/>
      </w:pPr>
      <w:r>
        <w:t xml:space="preserve">In conclusion, this Photographer is highly recommended for assignments in Japan Osaka. Their work not only meets international standards of quality but also resonates deeply with the local context. They possess the rare ability to document the soul of Osaka with respect, skill, and artistic integrity. This Peer Review Report serves as a formal endorsement of their capabilities within the region.</w:t>
      </w:r>
    </w:p>
    <w:p>
      <w:pPr>
        <w:pStyle w:val="BodyText"/>
      </w:pPr>
      <w:r>
        <w:rPr>
          <w:bCs/>
          <w:b/>
        </w:rPr>
        <w:t xml:space="preserve">Approved By:</w:t>
      </w:r>
      <w:r>
        <w:br/>
      </w:r>
      <w:r>
        <w:t xml:space="preserve">The International Photography Standards Board</w:t>
      </w:r>
      <w:r>
        <w:br/>
      </w:r>
      <w:r>
        <w:t xml:space="preserve">Osaka Regional Chapter</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Japan Osaka</dc:title>
  <dc:creator/>
  <dc:language>en</dc:language>
  <cp:keywords/>
  <dcterms:created xsi:type="dcterms:W3CDTF">2026-10-10T07:07:37Z</dcterms:created>
  <dcterms:modified xsi:type="dcterms:W3CDTF">2026-10-10T07:07:37Z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