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Services</w:t>
      </w:r>
      <w:r>
        <w:t xml:space="preserve"> </w:t>
      </w:r>
      <w:r>
        <w:t xml:space="preserve">in</w:t>
      </w:r>
      <w:r>
        <w:t xml:space="preserve"> </w:t>
      </w:r>
      <w:r>
        <w:t xml:space="preserve">Kuwait</w:t>
      </w:r>
      <w:r>
        <w:t xml:space="preserve"> </w:t>
      </w:r>
      <w:r>
        <w:t xml:space="preserve">City</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Photographer</w:t>
      </w:r>
      <w:r>
        <w:br/>
      </w:r>
      <w:r>
        <w:rPr>
          <w:bCs/>
          <w:b/>
        </w:rPr>
        <w:t xml:space="preserve">Location:</w:t>
      </w:r>
      <w:r>
        <w:t xml:space="preserve"> </w:t>
      </w:r>
      <w:r>
        <w:t xml:space="preserve">Kuwait City, Kuwait</w:t>
      </w:r>
    </w:p>
    <w:p>
      <w:pPr>
        <w:pStyle w:val="BodyText"/>
      </w:pPr>
      <w:r>
        <w:rPr>
          <w:bCs/>
          <w:b/>
        </w:rPr>
        <w:t xml:space="preserve">Date:</w:t>
      </w:r>
      <w:r>
        <w:t xml:space="preserve"> </w:t>
      </w:r>
      <w:r>
        <w:t xml:space="preserve">October 24, 2023</w:t>
      </w:r>
      <w:r>
        <w:br/>
      </w:r>
      <w:r>
        <w:rPr>
          <w:bCs/>
          <w:b/>
        </w:rPr>
        <w:t xml:space="preserve">Review Panel:</w:t>
      </w:r>
      <w:r>
        <w:t xml:space="preserve"> </w:t>
      </w:r>
      <w:r>
        <w:t xml:space="preserve">Regional Creative Standards Board</w:t>
      </w:r>
      <w:r>
        <w:br/>
      </w:r>
      <w:r>
        <w:rPr>
          <w:bCs/>
          <w:b/>
        </w:rPr>
        <w:t xml:space="preserve">Status:</w:t>
      </w:r>
      <w:r>
        <w:t xml:space="preserve"> </w:t>
      </w:r>
      <w:r>
        <w:t xml:space="preserve">Finalized</w:t>
      </w:r>
    </w:p>
    <w:bookmarkStart w:id="28" w:name="Xe68c50b48ccf22343a6559f6de970867d74d851"/>
    <w:p>
      <w:pPr>
        <w:pStyle w:val="Heading1"/>
      </w:pPr>
      <w:r>
        <w:t xml:space="preserve">Peer Review Report: Professional Photographer Services in Kuwait City</w:t>
      </w:r>
    </w:p>
    <w:p>
      <w:pPr>
        <w:pStyle w:val="FirstParagraph"/>
      </w:pPr>
      <w:r>
        <w:t xml:space="preserve">This Peer Review Report serves as a comprehensive evaluation of the professional standards, technical proficiency, and cultural adaptability required of a Photographer operating within the dynamic and culturally rich environment of Kuwait City. As the capital of Kuwait, Kuwait City presents a unique landscape for visual storytelling, blending ultra-modern architecture with deep-rooted traditions. This document outlines the critical criteria used by industry peers to assess the quality of photographic services in this specific region.</w:t>
      </w:r>
    </w:p>
    <w:bookmarkStart w:id="20" w:name="executive-summary"/>
    <w:p>
      <w:pPr>
        <w:pStyle w:val="Heading2"/>
      </w:pPr>
      <w:r>
        <w:t xml:space="preserve">1. Executive Summary</w:t>
      </w:r>
    </w:p>
    <w:p>
      <w:pPr>
        <w:pStyle w:val="FirstParagraph"/>
      </w:pPr>
      <w:r>
        <w:t xml:space="preserve">The role of a Photographer in Kuwait City extends far beyond the mere capture of images. It requires a sophisticated understanding of light, composition, and, most importantly, the socio-cultural nuances of the Gulf region. This Peer Review Report analyzes the performance metrics of photographers serving corporate, private, and event-based clients in Kuwait City. The review highlights that while technical excellence is a baseline requirement, the ability to navigate the specific environmental conditions of Kuwait City—such as intense sunlight and heat—and the cultural protocols of Kuwaiti society are the defining factors of a top-tier professional.</w:t>
      </w:r>
    </w:p>
    <w:bookmarkEnd w:id="20"/>
    <w:bookmarkStart w:id="21" w:name="X64e5bdf772f86507176e12e7de64eeef2316401"/>
    <w:p>
      <w:pPr>
        <w:pStyle w:val="Heading2"/>
      </w:pPr>
      <w:r>
        <w:t xml:space="preserve">2. Technical Proficiency and Equipment Standards</w:t>
      </w:r>
    </w:p>
    <w:p>
      <w:pPr>
        <w:pStyle w:val="FirstParagraph"/>
      </w:pPr>
      <w:r>
        <w:t xml:space="preserve">In the context of Kuwait City, a Photographer must demonstrate mastery over high-end equipment capable of withstanding the region's climate. The Peer Review Panel emphasizes the following technical standards:</w:t>
      </w:r>
    </w:p>
    <w:p>
      <w:pPr>
        <w:numPr>
          <w:ilvl w:val="0"/>
          <w:numId w:val="1001"/>
        </w:numPr>
        <w:pStyle w:val="Compact"/>
      </w:pPr>
      <w:r>
        <w:rPr>
          <w:bCs/>
          <w:b/>
        </w:rPr>
        <w:t xml:space="preserve">Lighting Mastery:</w:t>
      </w:r>
      <w:r>
        <w:t xml:space="preserve"> </w:t>
      </w:r>
      <w:r>
        <w:t xml:space="preserve">Kuwait City is characterized by bright, harsh sunlight for a significant portion of the year. A competent Photographer must exhibit advanced skills in managing high-contrast lighting scenarios. This includes the effective use of reflectors, diffusers, and off-camera flash to ensure balanced exposure in outdoor shoots, whether at the Kuwait Towers or the Marina.</w:t>
      </w:r>
    </w:p>
    <w:p>
      <w:pPr>
        <w:numPr>
          <w:ilvl w:val="0"/>
          <w:numId w:val="1001"/>
        </w:numPr>
        <w:pStyle w:val="Compact"/>
      </w:pPr>
      <w:r>
        <w:rPr>
          <w:bCs/>
          <w:b/>
        </w:rPr>
        <w:t xml:space="preserve">Equipment Durability:</w:t>
      </w:r>
      <w:r>
        <w:t xml:space="preserve"> </w:t>
      </w:r>
      <w:r>
        <w:t xml:space="preserve">Given the sandy environment and high temperatures, the Photographer’s gear must be maintained to the highest standard. Dust protection and heat management are critical. The review penalizes any evidence of equipment failure due to lack of maintenance during assignments.</w:t>
      </w:r>
    </w:p>
    <w:p>
      <w:pPr>
        <w:numPr>
          <w:ilvl w:val="0"/>
          <w:numId w:val="1001"/>
        </w:numPr>
        <w:pStyle w:val="Compact"/>
      </w:pPr>
      <w:r>
        <w:rPr>
          <w:bCs/>
          <w:b/>
        </w:rPr>
        <w:t xml:space="preserve">Post-Processing Excellence:</w:t>
      </w:r>
      <w:r>
        <w:t xml:space="preserve"> </w:t>
      </w:r>
      <w:r>
        <w:t xml:space="preserve">The final deliverables must reflect a high level of editing proficiency. Color grading should accurately represent the vibrant yet warm tones typical of Kuwait City’s aesthetic, ensuring skin tones are natural and architectural details are sharp.</w:t>
      </w:r>
    </w:p>
    <w:bookmarkEnd w:id="21"/>
    <w:bookmarkStart w:id="22" w:name="X2d97c912282123e62e212fe7f4c9f99e821eb6d"/>
    <w:p>
      <w:pPr>
        <w:pStyle w:val="Heading2"/>
      </w:pPr>
      <w:r>
        <w:t xml:space="preserve">3. Cultural Sensitivity and Professional Etiquette</w:t>
      </w:r>
    </w:p>
    <w:p>
      <w:pPr>
        <w:pStyle w:val="FirstParagraph"/>
      </w:pPr>
      <w:r>
        <w:t xml:space="preserve">One of the most critical aspects of this Peer Review Report is the evaluation of cultural competence. Kuwait City is a conservative society with specific norms regarding photography. A Photographer operating here must be acutely aware of these boundaries.</w:t>
      </w:r>
    </w:p>
    <w:p>
      <w:pPr>
        <w:pStyle w:val="BodyText"/>
      </w:pPr>
      <w:r>
        <w:t xml:space="preserve">The review assesses the Photographer’s ability to respect privacy and religious customs. For instance, photographing individuals, particularly women, without explicit consent is a significant breach of professional ethics in Kuwait City. Furthermore, during the holy month of Ramadan, the Photographer must adjust their workflow to respect fasting hours and the solemn atmosphere of the city. A high score in this category is awarded to photographers who demonstrate seamless integration into local events without causing disruption or offense.</w:t>
      </w:r>
    </w:p>
    <w:bookmarkEnd w:id="22"/>
    <w:bookmarkStart w:id="25" w:name="adaptability-to-diverse-client-needs"/>
    <w:p>
      <w:pPr>
        <w:pStyle w:val="Heading2"/>
      </w:pPr>
      <w:r>
        <w:t xml:space="preserve">4. Adaptability to Diverse Client Needs</w:t>
      </w:r>
    </w:p>
    <w:p>
      <w:pPr>
        <w:pStyle w:val="FirstParagraph"/>
      </w:pPr>
      <w:r>
        <w:t xml:space="preserve">The market in Kuwait City is diverse, ranging from luxury real estate and corporate branding to high-profile weddings and social gatherings. This Peer Review Report evaluates the Photographer’s versatility across these sectors.</w:t>
      </w:r>
    </w:p>
    <w:bookmarkStart w:id="23" w:name="corporate-and-architectural-photography"/>
    <w:p>
      <w:pPr>
        <w:pStyle w:val="Heading3"/>
      </w:pPr>
      <w:r>
        <w:t xml:space="preserve">Corporate and Architectural Photography</w:t>
      </w:r>
    </w:p>
    <w:p>
      <w:pPr>
        <w:pStyle w:val="FirstParagraph"/>
      </w:pPr>
      <w:r>
        <w:t xml:space="preserve">Kuwait City boasts a skyline that is a testament to modern engineering. A Photographer must be capable of capturing the grandeur of these structures, often requiring drone operation (subject to local regulations) and wide-angle expertise. The review looks for images that convey professionalism, stability, and innovation, aligning with the brand image of Kuwaiti corporations.</w:t>
      </w:r>
    </w:p>
    <w:bookmarkEnd w:id="23"/>
    <w:bookmarkStart w:id="24" w:name="event-and-portrait-photography"/>
    <w:p>
      <w:pPr>
        <w:pStyle w:val="Heading3"/>
      </w:pPr>
      <w:r>
        <w:t xml:space="preserve">Event and Portrait Photography</w:t>
      </w:r>
    </w:p>
    <w:p>
      <w:pPr>
        <w:pStyle w:val="FirstParagraph"/>
      </w:pPr>
      <w:r>
        <w:t xml:space="preserve">Social events in Kuwait City are often elaborate and fast-paced. The Photographer must possess the agility to capture candid moments without being intrusive. The ability to work in low-light environments, such as indoor banquet halls, is rigorously tested. The Peer Review Panel places high value on the Photographer’s interpersonal skills, ensuring they can direct subjects gently and professionally to achieve the desired results.</w:t>
      </w:r>
    </w:p>
    <w:bookmarkEnd w:id="24"/>
    <w:bookmarkEnd w:id="25"/>
    <w:bookmarkStart w:id="26" w:name="reliability-and-business-practices"/>
    <w:p>
      <w:pPr>
        <w:pStyle w:val="Heading2"/>
      </w:pPr>
      <w:r>
        <w:t xml:space="preserve">5. Reliability and Business Practices</w:t>
      </w:r>
    </w:p>
    <w:p>
      <w:pPr>
        <w:pStyle w:val="FirstParagraph"/>
      </w:pPr>
      <w:r>
        <w:t xml:space="preserve">Professionalism in Kuwait City also encompasses business reliability. This Peer Review Report scrutinizes the Photographer’s adherence to timelines, contractual obligations, and communication standards. Punctuality is paramount; arriving late to a shoot in Kuwait City is viewed as a severe lack of respect. Additionally, the Photographer must provide clear, transparent pricing and deliverables within the agreed timeframe. The review notes that photographers who offer bilingual services (Arabic and English) often receive higher ratings due to the expatriate-heavy nature of the city’s business sector.</w:t>
      </w:r>
    </w:p>
    <w:bookmarkEnd w:id="26"/>
    <w:bookmarkStart w:id="27" w:name="conclusion-and-recommendations"/>
    <w:p>
      <w:pPr>
        <w:pStyle w:val="Heading2"/>
      </w:pPr>
      <w:r>
        <w:t xml:space="preserve">6. Conclusion and Recommendations</w:t>
      </w:r>
    </w:p>
    <w:p>
      <w:pPr>
        <w:pStyle w:val="FirstParagraph"/>
      </w:pPr>
      <w:r>
        <w:t xml:space="preserve">In conclusion, this Peer Review Report establishes that a Photographer in Kuwait City must be a hybrid professional: part artist, part technician, and part cultural ambassador. The unique challenges of the environment and the high expectations of the clientele demand a level of excellence that goes beyond standard industry practices.</w:t>
      </w:r>
    </w:p>
    <w:p>
      <w:pPr>
        <w:pStyle w:val="BodyText"/>
      </w:pPr>
      <w:r>
        <w:t xml:space="preserve">It is recommended that any Photographer seeking to maintain a top-tier status in Kuwait City continuously updates their technical skills, remains deeply respectful of local customs, and maintains a robust business infrastructure. By adhering to the standards outlined in this report, photographers can ensure they meet the rigorous demands of the Kuwait City market and contribute positively to the visual narrative of the nation.</w:t>
      </w:r>
    </w:p>
    <w:p>
      <w:pPr>
        <w:pStyle w:val="BodyText"/>
      </w:pPr>
      <w:r>
        <w:rPr>
          <w:bCs/>
          <w:b/>
        </w:rPr>
        <w:t xml:space="preserve">Overall Assessment:</w:t>
      </w:r>
      <w:r>
        <w:t xml:space="preserve"> </w:t>
      </w:r>
      <w:r>
        <w:t xml:space="preserve">The criteria outlined in this Peer Review Report represent the gold standard for photographic services in Kuwait City. Compliance with these guidelines ensures quality, respect, and professional integrity.</w:t>
      </w:r>
    </w:p>
    <w:p>
      <w:pPr>
        <w:pStyle w:val="BodyText"/>
      </w:pPr>
      <w:r>
        <w:t xml:space="preserve">© 2023 Regional Creative Standards Board. All rights reserved. This document is intended for professional review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Services in Kuwait City</dc:title>
  <dc:creator/>
  <dc:language>en</dc:language>
  <cp:keywords/>
  <dcterms:created xsi:type="dcterms:W3CDTF">2026-10-10T02:04:14Z</dcterms:created>
  <dcterms:modified xsi:type="dcterms:W3CDTF">2026-10-10T02:04:14Z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