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f2e0007444b01553325e104921d4ef059f6783"/>
    <w:p>
      <w:pPr>
        <w:pStyle w:val="Heading1"/>
      </w:pPr>
      <w:r>
        <w:t xml:space="preserve">Peer Review Report: Professional Photographer Assessment</w:t>
      </w:r>
    </w:p>
    <w:p>
      <w:pPr>
        <w:pStyle w:val="FirstParagraph"/>
      </w:pPr>
      <w:r>
        <w:rPr>
          <w:bCs/>
          <w:b/>
        </w:rPr>
        <w:t xml:space="preserve">Subject:</w:t>
      </w:r>
      <w:r>
        <w:t xml:space="preserve"> </w:t>
      </w:r>
      <w:r>
        <w:t xml:space="preserve">Professional Photographer</w:t>
      </w:r>
    </w:p>
    <w:p>
      <w:pPr>
        <w:pStyle w:val="BodyText"/>
      </w:pPr>
      <w:r>
        <w:rPr>
          <w:bCs/>
          <w:b/>
        </w:rPr>
        <w:t xml:space="preserve">Location of Practice:</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Creative Industry Peer Group</w:t>
      </w:r>
    </w:p>
    <w:p>
      <w:pPr>
        <w:pStyle w:val="BodyText"/>
      </w:pPr>
      <w:r>
        <w:rPr>
          <w:bCs/>
          <w:b/>
        </w:rPr>
        <w:t xml:space="preserve">Purpose:</w:t>
      </w:r>
      <w:r>
        <w:t xml:space="preserve"> </w:t>
      </w:r>
      <w:r>
        <w:t xml:space="preserve">To evaluate technical proficiency, artistic merit, and professional conduct within the Auckland market context.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a professional Photographer operating within the vibrant creative landscape of New Zealand Auckland. The assessment focuses on technical execution, artistic vision, client management, and adherence to industry standards specific to the region. The review aims to determine the subject's suitability for high-level commercial, editorial, and personal commissions in this competitive market.</w:t>
      </w:r>
    </w:p>
    <w:bookmarkEnd w:id="21"/>
    <w:bookmarkStart w:id="22" w:name="contextual-analysis-the-auckland-market"/>
    <w:p>
      <w:pPr>
        <w:pStyle w:val="Heading2"/>
      </w:pPr>
      <w:r>
        <w:t xml:space="preserve">2. Contextual Analysis: The Auckland Market</w:t>
      </w:r>
    </w:p>
    <w:p>
      <w:pPr>
        <w:pStyle w:val="FirstParagraph"/>
      </w:pPr>
      <w:r>
        <w:t xml:space="preserve">To accurately assess the Photographer, one must understand the unique demands of New Zealand Auckland. As the largest city in New Zealand, Auckland offers a diverse range of lighting conditions, from the dramatic coastal light of the Hauraki Gulf to the urban density of the CBD. A competent Photographer in this region must demonstrate versatility, capable of navigating both the natural beauty of the surrounding volcanic cones and the modern architectural elements of the city.</w:t>
      </w:r>
    </w:p>
    <w:p>
      <w:pPr>
        <w:pStyle w:val="BodyText"/>
      </w:pPr>
      <w:r>
        <w:t xml:space="preserve">Furthermore, the Auckland market is known for its high expectations regarding professionalism and reliability. Clients, ranging from tourism boards to local wedding parties, require a Photographer who not only possesses technical skill but also understands the cultural nuances and logistical challenges of shooting in this specific geographic location.</w:t>
      </w:r>
    </w:p>
    <w:bookmarkEnd w:id="22"/>
    <w:bookmarkStart w:id="23" w:name="technical-proficiency"/>
    <w:p>
      <w:pPr>
        <w:pStyle w:val="Heading2"/>
      </w:pPr>
      <w:r>
        <w:t xml:space="preserve">3. Technical Proficiency</w:t>
      </w:r>
    </w:p>
    <w:p>
      <w:pPr>
        <w:pStyle w:val="FirstParagraph"/>
      </w:pPr>
      <w:r>
        <w:t xml:space="preserve">The review panel examined a portfolio of recent work to assess technical competence. The findings are as follows:</w:t>
      </w:r>
    </w:p>
    <w:p>
      <w:pPr>
        <w:numPr>
          <w:ilvl w:val="0"/>
          <w:numId w:val="1001"/>
        </w:numPr>
        <w:pStyle w:val="Compact"/>
      </w:pPr>
      <w:r>
        <w:rPr>
          <w:bCs/>
          <w:b/>
        </w:rPr>
        <w:t xml:space="preserve">Exposure and Lighting:</w:t>
      </w:r>
      <w:r>
        <w:t xml:space="preserve"> </w:t>
      </w:r>
      <w:r>
        <w:t xml:space="preserve">The Photographer demonstrates a masterful command of natural light, a critical skill in New Zealand Auckland where weather can change rapidly. The ability to utilize the "golden hour" effectively, particularly in outdoor settings like Mission Bay or Rangitoto Island, is evident.</w:t>
      </w:r>
    </w:p>
    <w:p>
      <w:pPr>
        <w:numPr>
          <w:ilvl w:val="0"/>
          <w:numId w:val="1001"/>
        </w:numPr>
        <w:pStyle w:val="Compact"/>
      </w:pPr>
      <w:r>
        <w:rPr>
          <w:bCs/>
          <w:b/>
        </w:rPr>
        <w:t xml:space="preserve">Composition:</w:t>
      </w:r>
      <w:r>
        <w:t xml:space="preserve"> </w:t>
      </w:r>
      <w:r>
        <w:t xml:space="preserve">Framing is consistently strong, showing an understanding of leading lines and depth. The Photographer successfully integrates the unique Auckland skyline into compositions without making it feel forced or cliché.</w:t>
      </w:r>
    </w:p>
    <w:p>
      <w:pPr>
        <w:numPr>
          <w:ilvl w:val="0"/>
          <w:numId w:val="1001"/>
        </w:numPr>
        <w:pStyle w:val="Compact"/>
      </w:pPr>
      <w:r>
        <w:rPr>
          <w:bCs/>
          <w:b/>
        </w:rPr>
        <w:t xml:space="preserve">Post-Processing:</w:t>
      </w:r>
      <w:r>
        <w:t xml:space="preserve"> </w:t>
      </w:r>
      <w:r>
        <w:t xml:space="preserve">Editing styles are consistent and professional. Color grading respects the natural tones of the New Zealand landscape while enhancing the mood of the image. There is no evidence of over-processing, which is a common pitfall in the industry.</w:t>
      </w:r>
    </w:p>
    <w:p>
      <w:pPr>
        <w:pStyle w:val="FirstParagraph"/>
      </w:pPr>
      <w:r>
        <w:t xml:space="preserve">Technical Rating: Excellent</w:t>
      </w:r>
    </w:p>
    <w:bookmarkEnd w:id="23"/>
    <w:bookmarkStart w:id="24" w:name="artistic-vision-and-creativity"/>
    <w:p>
      <w:pPr>
        <w:pStyle w:val="Heading2"/>
      </w:pPr>
      <w:r>
        <w:t xml:space="preserve">4. Artistic Vision and Creativity</w:t>
      </w:r>
    </w:p>
    <w:p>
      <w:pPr>
        <w:pStyle w:val="FirstParagraph"/>
      </w:pPr>
      <w:r>
        <w:t xml:space="preserve">Beyond technical skills, the Photographer exhibits a distinct artistic voice. The portfolio reveals a thoughtful approach to storytelling, whether capturing the intimacy of a family portrait or the grandeur of a commercial product shoot.</w:t>
      </w:r>
    </w:p>
    <w:p>
      <w:pPr>
        <w:pStyle w:val="BodyText"/>
      </w:pPr>
      <w:r>
        <w:t xml:space="preserve">In the context of New Zealand Auckland, the Photographer has shown an ability to capture the "Auckland lifestyle"—a blend of urban sophistication and outdoor adventure. This is particularly notable in lifestyle photography, where subjects are placed naturally within iconic yet accessible locations. The creativity displayed suggests a Photographer who is not merely documenting events but is actively curating visual narratives that resonate with local and international audiences.</w:t>
      </w:r>
    </w:p>
    <w:bookmarkEnd w:id="24"/>
    <w:bookmarkStart w:id="25" w:name="professionalism-and-client-relations"/>
    <w:p>
      <w:pPr>
        <w:pStyle w:val="Heading2"/>
      </w:pPr>
      <w:r>
        <w:t xml:space="preserve">5. Professionalism and Client Relations</w:t>
      </w:r>
    </w:p>
    <w:p>
      <w:pPr>
        <w:pStyle w:val="FirstParagraph"/>
      </w:pPr>
      <w:r>
        <w:t xml:space="preserve">Professional conduct is a cornerstone of success in the Auckland creative industry. Based on client testimonials and peer interviews, the Photographer is rated highly in the following areas:</w:t>
      </w:r>
    </w:p>
    <w:p>
      <w:pPr>
        <w:numPr>
          <w:ilvl w:val="0"/>
          <w:numId w:val="1002"/>
        </w:numPr>
        <w:pStyle w:val="Compact"/>
      </w:pPr>
      <w:r>
        <w:rPr>
          <w:bCs/>
          <w:b/>
        </w:rPr>
        <w:t xml:space="preserve">Communication:</w:t>
      </w:r>
      <w:r>
        <w:t xml:space="preserve"> </w:t>
      </w:r>
      <w:r>
        <w:t xml:space="preserve">Clear, timely, and professional communication is maintained throughout the booking process. The Photographer is adept at managing client expectations regarding deliverables and timelines.</w:t>
      </w:r>
    </w:p>
    <w:p>
      <w:pPr>
        <w:numPr>
          <w:ilvl w:val="0"/>
          <w:numId w:val="1002"/>
        </w:numPr>
        <w:pStyle w:val="Compact"/>
      </w:pPr>
      <w:r>
        <w:rPr>
          <w:bCs/>
          <w:b/>
        </w:rPr>
        <w:t xml:space="preserve">Reliability:</w:t>
      </w:r>
      <w:r>
        <w:t xml:space="preserve"> </w:t>
      </w:r>
      <w:r>
        <w:t xml:space="preserve">Punctuality and preparedness are consistently noted. Given the logistical complexities of shooting in Auckland, such as traffic congestion or permit requirements for certain locations, the Photographer’s organizational skills are commendable.</w:t>
      </w:r>
    </w:p>
    <w:p>
      <w:pPr>
        <w:numPr>
          <w:ilvl w:val="0"/>
          <w:numId w:val="1002"/>
        </w:numPr>
        <w:pStyle w:val="Compact"/>
      </w:pPr>
      <w:r>
        <w:rPr>
          <w:bCs/>
          <w:b/>
        </w:rPr>
        <w:t xml:space="preserve">Adaptability:</w:t>
      </w:r>
      <w:r>
        <w:t xml:space="preserve"> </w:t>
      </w:r>
      <w:r>
        <w:t xml:space="preserve">The Photographer demonstrates resilience in the face of challenges, such as sudden weather changes common in New Zealand. This adaptability ensures that shoots remain productive and stress-free for clients.</w:t>
      </w:r>
    </w:p>
    <w:p>
      <w:pPr>
        <w:pStyle w:val="FirstParagraph"/>
      </w:pPr>
      <w:r>
        <w:t xml:space="preserve">Professionalism Rating: Very High</w:t>
      </w:r>
    </w:p>
    <w:bookmarkEnd w:id="25"/>
    <w:bookmarkStart w:id="26" w:name="areas-for-improvement"/>
    <w:p>
      <w:pPr>
        <w:pStyle w:val="Heading2"/>
      </w:pPr>
      <w:r>
        <w:t xml:space="preserve">6. Areas for Improvement</w:t>
      </w:r>
    </w:p>
    <w:p>
      <w:pPr>
        <w:pStyle w:val="FirstParagraph"/>
      </w:pPr>
      <w:r>
        <w:t xml:space="preserve">While the overall assessment is positive, the Peer Review Report identifies a few areas for potential growth:</w:t>
      </w:r>
    </w:p>
    <w:p>
      <w:pPr>
        <w:numPr>
          <w:ilvl w:val="0"/>
          <w:numId w:val="1003"/>
        </w:numPr>
        <w:pStyle w:val="Compact"/>
      </w:pPr>
      <w:r>
        <w:rPr>
          <w:bCs/>
          <w:b/>
        </w:rPr>
        <w:t xml:space="preserve">Online Presence:</w:t>
      </w:r>
      <w:r>
        <w:t xml:space="preserve"> </w:t>
      </w:r>
      <w:r>
        <w:t xml:space="preserve">While the portfolio is strong, the Photographer’s digital marketing strategy could be enhanced to better target the specific demographics of New Zealand Auckland. Improved SEO and social media engagement could increase visibility.</w:t>
      </w:r>
    </w:p>
    <w:p>
      <w:pPr>
        <w:numPr>
          <w:ilvl w:val="0"/>
          <w:numId w:val="1003"/>
        </w:numPr>
        <w:pStyle w:val="Compact"/>
      </w:pPr>
      <w:r>
        <w:rPr>
          <w:bCs/>
          <w:b/>
        </w:rPr>
        <w:t xml:space="preserve">Niche Specialization:</w:t>
      </w:r>
      <w:r>
        <w:t xml:space="preserve"> </w:t>
      </w:r>
      <w:r>
        <w:t xml:space="preserve">The Photographer is versatile, but developing a more specialized niche (e.g., architectural photography or high-end fashion) could differentiate them further in the competitive Auckland market.</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Photographer under review is a highly skilled and professional practitioner. Their work reflects a deep understanding of both the technical and artistic demands of photography, as well as the specific environmental and cultural context of New Zealand Auckland.</w:t>
      </w:r>
    </w:p>
    <w:p>
      <w:pPr>
        <w:pStyle w:val="BodyText"/>
      </w:pPr>
      <w:r>
        <w:t xml:space="preserve">The combination of technical excellence, creative vision, and strong professional ethics makes this Photographer a valuable asset to the industry. They are well-equipped to handle a wide range of projects, from intimate personal sessions to large-scale commercial assignments.</w:t>
      </w:r>
    </w:p>
    <w:p>
      <w:pPr>
        <w:pStyle w:val="BodyText"/>
      </w:pPr>
      <w:r>
        <w:rPr>
          <w:bCs/>
          <w:b/>
        </w:rPr>
        <w:t xml:space="preserve">Final Verdict:</w:t>
      </w:r>
      <w:r>
        <w:t xml:space="preserve"> </w:t>
      </w:r>
      <w:r>
        <w:t xml:space="preserve">The Peer Review Panel</w:t>
      </w:r>
      <w:r>
        <w:t xml:space="preserve"> </w:t>
      </w:r>
      <w:r>
        <w:rPr>
          <w:bCs/>
          <w:b/>
        </w:rPr>
        <w:t xml:space="preserve">highly recommends</w:t>
      </w:r>
      <w:r>
        <w:t xml:space="preserve"> </w:t>
      </w:r>
      <w:r>
        <w:t xml:space="preserve">this Photographer for professional engagement. They meet and exceed the standards expected of a top-tier creative professional in New Zealand Auckland.</w:t>
      </w:r>
    </w:p>
    <w:bookmarkEnd w:id="27"/>
    <w:p>
      <w:pPr>
        <w:pStyle w:val="BodyText"/>
      </w:pPr>
      <w:r>
        <w:t xml:space="preserve">© 2023 Independent Creative Industry Peer Group. This Peer Review Report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New Zealand Auckland</dc:title>
  <dc:creator/>
  <dc:language>en</dc:language>
  <cp:keywords/>
  <dcterms:created xsi:type="dcterms:W3CDTF">2026-10-10T05:53:03Z</dcterms:created>
  <dcterms:modified xsi:type="dcterms:W3CDTF">2026-10-10T05:53:03Z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