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Photographer</w:t>
      </w:r>
    </w:p>
    <w:p>
      <w:pPr>
        <w:pStyle w:val="BodyText"/>
      </w:pPr>
      <w:r>
        <w:rPr>
          <w:bCs/>
          <w:b/>
        </w:rPr>
        <w:t xml:space="preserve">Location of Practice:</w:t>
      </w:r>
      <w:r>
        <w:t xml:space="preserve"> </w:t>
      </w:r>
      <w:r>
        <w:t xml:space="preserve">Philippines Manila</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Creative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technical proficiency, and ethical standards of a practicing Photographer operating within the bustling metropolitan area of Philippines Manila. The purpose of this document is to provide a comprehensive assessment based on industry benchmarks, client feedback analysis, and technical portfolio evaluation. The review aims to ensure that the Photographer maintains the high standards expected in the competitive creative landscape of the Philippines, specifically catering to the diverse needs of clients in Manila, from corporate events to cultural documentation.</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of the Photographer's practice in Philippines Manila. The evaluation includes an analysis of technical image quality, lighting mastery, composition, post-processing workflows, and client interaction protocols. Furthermore, the review considers the Photographer's ability to navigate the unique environmental challenges of Manila, such as varying lighting conditions in tropical climates, crowded urban settings, and the logistical complexities of shooting in diverse locations ranging from the historic Intramuros to modern business districts in Makati and BGC.</w:t>
      </w:r>
    </w:p>
    <w:bookmarkEnd w:id="22"/>
    <w:bookmarkStart w:id="23" w:name="technical-proficiency-and-artistic-merit"/>
    <w:p>
      <w:pPr>
        <w:pStyle w:val="Heading2"/>
      </w:pPr>
      <w:r>
        <w:t xml:space="preserve">3. Technical Proficiency and Artistic Merit</w:t>
      </w:r>
    </w:p>
    <w:p>
      <w:pPr>
        <w:pStyle w:val="FirstParagraph"/>
      </w:pPr>
      <w:r>
        <w:t xml:space="preserve">The Photographer demonstrates a robust command of technical skills essential for professional work in Philippines Manila. The portfolio reviewed exhibits excellent exposure control, which is particularly challenging given the intense sunlight and high contrast environments typical of the Philippine archipelago. The use of natural light is handled with sophistication, avoiding harsh shadows while maintaining the vibrancy of the tropical setting.</w:t>
      </w:r>
    </w:p>
    <w:p>
      <w:pPr>
        <w:pStyle w:val="BodyText"/>
      </w:pPr>
      <w:r>
        <w:t xml:space="preserve">In terms of composition, the Photographer shows a keen eye for framing subjects within the chaotic yet vibrant backdrop of Manila. Whether capturing street photography in Quiapo or formal portraits in a studio in Quezon City, the images are balanced and visually engaging. The color grading and post-processing techniques are consistent with international standards, ensuring that the final deliverables are polished and ready for both print and digital media. The ability to capture the essence of Filipino culture and the dynamic energy of Manila is a standout feature of this Photographer's work.</w:t>
      </w:r>
    </w:p>
    <w:bookmarkEnd w:id="23"/>
    <w:bookmarkStart w:id="24" w:name="professionalism-and-client-relations"/>
    <w:p>
      <w:pPr>
        <w:pStyle w:val="Heading2"/>
      </w:pPr>
      <w:r>
        <w:t xml:space="preserve">4. Professionalism and Client Relations</w:t>
      </w:r>
    </w:p>
    <w:p>
      <w:pPr>
        <w:pStyle w:val="FirstParagraph"/>
      </w:pPr>
      <w:r>
        <w:t xml:space="preserve">A significant portion of this Peer Review Report focuses on the Photographer's professional conduct. In the service-oriented market of Philippines Manila, client satisfaction is paramount. Feedback collected from various clients indicates that the Photographer is punctual, communicative, and respectful of client directives. The Photographer demonstrates a strong understanding of the local business etiquette, which is crucial for building long-term relationships with corporate clients and families alike.</w:t>
      </w:r>
    </w:p>
    <w:p>
      <w:pPr>
        <w:pStyle w:val="BodyText"/>
      </w:pPr>
      <w:r>
        <w:t xml:space="preserve">The Photographer's ability to manage expectations regarding deliverables, timelines, and pricing is commended. There is a clear transparency in the workflow, from the initial consultation to the final handover of images. This level of professionalism enhances the reputation of the Photographer within the Manila creative community and contributes to a positive client experience.</w:t>
      </w:r>
    </w:p>
    <w:bookmarkEnd w:id="24"/>
    <w:bookmarkStart w:id="25" w:name="adaptability-and-local-context"/>
    <w:p>
      <w:pPr>
        <w:pStyle w:val="Heading2"/>
      </w:pPr>
      <w:r>
        <w:t xml:space="preserve">5. Adaptability and Local Context</w:t>
      </w:r>
    </w:p>
    <w:p>
      <w:pPr>
        <w:pStyle w:val="FirstParagraph"/>
      </w:pPr>
      <w:r>
        <w:t xml:space="preserve">Operating as a Photographer in Philippines Manila requires a high degree of adaptability. The review panel notes the Photographer's skill in handling diverse shooting scenarios, from large-scale events in convention centers to intimate family gatherings in residential areas. The Photographer is well-versed in the logistical aspects of shooting in Manila, including traffic considerations, permit requirements for public spaces, and the cultural nuances of photographing Filipino subjects.</w:t>
      </w:r>
    </w:p>
    <w:p>
      <w:pPr>
        <w:pStyle w:val="BodyText"/>
      </w:pPr>
      <w:r>
        <w:t xml:space="preserve">The Photographer's portfolio reflects a deep appreciation for the local context, capturing the unique character of Manila's neighborhoods and landmarks. This local expertise is a valuable asset, allowing the Photographer to provide authentic and meaningful imagery that resonates with clients who wish to document their experiences in the Philippines.</w:t>
      </w:r>
    </w:p>
    <w:bookmarkEnd w:id="25"/>
    <w:bookmarkStart w:id="26" w:name="areas-for-improvement"/>
    <w:p>
      <w:pPr>
        <w:pStyle w:val="Heading2"/>
      </w:pPr>
      <w:r>
        <w:t xml:space="preserve">6. Areas for Improvement</w:t>
      </w:r>
    </w:p>
    <w:p>
      <w:pPr>
        <w:pStyle w:val="FirstParagraph"/>
      </w:pPr>
      <w:r>
        <w:t xml:space="preserve">While the Photographer's performance is largely exemplary, this Peer Review Report identifies a few areas for potential growth. First, there is an opportunity to expand the Photographer's online presence and digital marketing efforts to reach a broader audience within the Philippines and internationally. Second, while the technical skills are strong, incorporating more advanced storytelling techniques in editorial and documentary projects could further elevate the Photographer's artistic profile. Finally, maintaining a consistent backup and data management system is critical, especially given the high volume of work in a busy market like Manila.</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Photographer under review meets and exceeds the professional standards expected in the Philippines Manila market. The combination of technical excellence, artistic vision, and strong client relations makes this Photographer a valuable contributor to the local creative industry. The review panel recommends continued professional development and encourages the Photographer to leverage their local expertise to explore new creative opportunities.</w:t>
      </w:r>
    </w:p>
    <w:p>
      <w:pPr>
        <w:pStyle w:val="BodyText"/>
      </w:pPr>
      <w:r>
        <w:t xml:space="preserve">This report serves as an official record of the Photographer's competency and is intended to be used for professional accreditation, client assurance, and personal development purposes. The Photographer is recognized for their dedication to capturing the beauty and complexity of life in Manila through the lens of their camera.</w:t>
      </w:r>
    </w:p>
    <w:bookmarkEnd w:id="27"/>
    <w:p>
      <w:pPr>
        <w:pStyle w:val="BodyText"/>
      </w:pPr>
      <w:r>
        <w:rPr>
          <w:bCs/>
          <w:b/>
        </w:rPr>
        <w:t xml:space="preserve">Prepared by:</w:t>
      </w:r>
    </w:p>
    <w:p>
      <w:pPr>
        <w:pStyle w:val="BodyText"/>
      </w:pPr>
      <w:r>
        <w:t xml:space="preserve">Independent Creative Standards Committee</w:t>
      </w:r>
    </w:p>
    <w:p>
      <w:pPr>
        <w:pStyle w:val="BodyText"/>
      </w:pPr>
      <w:r>
        <w:rPr>
          <w:bCs/>
          <w:b/>
        </w:rPr>
        <w:t xml:space="preserve">Endorsement:</w:t>
      </w:r>
      <w:r>
        <w:t xml:space="preserve"> </w:t>
      </w:r>
      <w:r>
        <w:t xml:space="preserve">Approved for Professional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Philippines Manila</dc:title>
  <dc:creator/>
  <dc:language>en</dc:language>
  <cp:keywords/>
  <dcterms:created xsi:type="dcterms:W3CDTF">2026-10-10T08:50:57Z</dcterms:created>
  <dcterms:modified xsi:type="dcterms:W3CDTF">2026-10-10T08:50:57Z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