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t xml:space="preserve">Professional Competency Assessment: Visual Arts &amp; Photography</w:t>
      </w:r>
    </w:p>
    <w:bookmarkEnd w:id="20"/>
    <w:p>
      <w:pPr>
        <w:pStyle w:val="BodyText"/>
      </w:pPr>
      <w:r>
        <w:t xml:space="preserve">Subject:</w:t>
      </w:r>
      <w:r>
        <w:t xml:space="preserve"> </w:t>
      </w:r>
      <w:r>
        <w:t xml:space="preserve">Professional Photographer</w:t>
      </w:r>
    </w:p>
    <w:p>
      <w:pPr>
        <w:pStyle w:val="BodyText"/>
      </w:pPr>
      <w:r>
        <w:t xml:space="preserve">Location:</w:t>
      </w:r>
      <w:r>
        <w:t xml:space="preserve"> </w:t>
      </w:r>
      <w:r>
        <w:t xml:space="preserve">United States, New York City</w:t>
      </w:r>
    </w:p>
    <w:p>
      <w:pPr>
        <w:pStyle w:val="BodyText"/>
      </w:pPr>
      <w:r>
        <w:t xml:space="preserve">Review Date:</w:t>
      </w:r>
      <w:r>
        <w:t xml:space="preserve"> </w:t>
      </w:r>
      <w:r>
        <w:t xml:space="preserve">October 24, 2023</w:t>
      </w:r>
    </w:p>
    <w:p>
      <w:pPr>
        <w:pStyle w:val="BodyText"/>
      </w:pPr>
      <w:r>
        <w:t xml:space="preserve">Reviewer:</w:t>
      </w:r>
      <w:r>
        <w:t xml:space="preserve"> </w:t>
      </w:r>
      <w:r>
        <w:t xml:space="preserve">Senior Creative Director</w:t>
      </w:r>
    </w:p>
    <w:p>
      <w:pPr>
        <w:pStyle w:val="BodyText"/>
      </w:pPr>
      <w:r>
        <w:t xml:space="preserve">Organization:</w:t>
      </w:r>
      <w:r>
        <w:t xml:space="preserve"> </w:t>
      </w:r>
      <w:r>
        <w:t xml:space="preserve">NYC Visual Arts Consortium</w:t>
      </w:r>
    </w:p>
    <w:p>
      <w:pPr>
        <w:pStyle w:val="BodyText"/>
      </w:pPr>
      <w:r>
        <w:t xml:space="preserve">Report ID:</w:t>
      </w:r>
      <w:r>
        <w:t xml:space="preserve"> </w:t>
      </w:r>
      <w:r>
        <w:t xml:space="preserve">NYC-PHR-2023-894</w:t>
      </w:r>
    </w:p>
    <w:bookmarkStart w:id="21" w:name="executive-summary"/>
    <w:p>
      <w:pPr>
        <w:pStyle w:val="Heading2"/>
      </w:pPr>
      <w:r>
        <w:t xml:space="preserve">1. Executive Summary</w:t>
      </w:r>
    </w:p>
    <w:p>
      <w:pPr>
        <w:pStyle w:val="FirstParagraph"/>
      </w:pPr>
      <w:r>
        <w:t xml:space="preserve">This Peer Review Report serves as a comprehensive evaluation of a professional Photographer operating within the highly competitive and dynamic market of New York City, United States. The purpose of this document is to assess technical proficiency, artistic vision, operational reliability, and adherence to industry standards specific to the metropolitan environment. New York City presents unique challenges and opportunities for visual storytelling, ranging from complex lighting conditions in urban canyons to the logistical demands of high-profile commercial shoots in Manhattan. This review analyzes the subject's ability to navigate these specific constraints while delivering exceptional visual content.</w:t>
      </w:r>
    </w:p>
    <w:p>
      <w:pPr>
        <w:pStyle w:val="BodyText"/>
      </w:pPr>
      <w:r>
        <w:t xml:space="preserve">The assessment is based on a portfolio review, client testimonials, on-site observation of a commercial assignment in Brooklyn, and a comparative analysis against current industry benchmarks in the United States. The overall consensus is that the Photographer demonstrates a high level of competency, though specific areas regarding workflow efficiency and client communication require minor refinement to meet the elite standards expected in this region.</w:t>
      </w:r>
    </w:p>
    <w:bookmarkEnd w:id="21"/>
    <w:bookmarkStart w:id="22" w:name="X64e5bdf772f86507176e12e7de64eeef2316401"/>
    <w:p>
      <w:pPr>
        <w:pStyle w:val="Heading2"/>
      </w:pPr>
      <w:r>
        <w:t xml:space="preserve">2. Technical Proficiency and Equipment Standards</w:t>
      </w:r>
    </w:p>
    <w:p>
      <w:pPr>
        <w:pStyle w:val="FirstParagraph"/>
      </w:pPr>
      <w:r>
        <w:t xml:space="preserve">In the context of New York City, a Photographer must possess mastery over a wide array of lighting scenarios. The review confirms that the subject exhibits exceptional technical control. Whether capturing the golden hour over the Hudson River or managing the harsh, mixed artificial lighting of a Times Square night shoot, the exposure accuracy and color balance remain consistent and professional.</w:t>
      </w:r>
    </w:p>
    <w:p>
      <w:pPr>
        <w:pStyle w:val="BodyText"/>
      </w:pPr>
      <w:r>
        <w:t xml:space="preserve">The equipment utilized meets the rigorous standards of the United States commercial photography sector. The subject maintains a redundant system of high-end full-frame cameras and professional-grade lenses, ensuring reliability during critical assignments. Furthermore, the use of portable lighting solutions is particularly noteworthy. In the dense urban environment of NYC, where power access is often limited, the Photographer's ability to craft studio-quality light using battery-powered modifiers is a significant asset.</w:t>
      </w:r>
    </w:p>
    <w:bookmarkEnd w:id="22"/>
    <w:bookmarkStart w:id="23" w:name="artistic-vision-and-adaptability"/>
    <w:p>
      <w:pPr>
        <w:pStyle w:val="Heading2"/>
      </w:pPr>
      <w:r>
        <w:t xml:space="preserve">3. Artistic Vision and Adaptability</w:t>
      </w:r>
    </w:p>
    <w:p>
      <w:pPr>
        <w:pStyle w:val="FirstParagraph"/>
      </w:pPr>
      <w:r>
        <w:t xml:space="preserve">New York City is a city of contrasts, and a successful Photographer here must be able to capture both the gritty realism of the streets and the polished elegance of corporate headquarters. This Peer Review Report highlights the subject's versatility as a primary strength. The portfolio demonstrates a sophisticated understanding of composition, utilizing the city's architecture to create leading lines and depth.</w:t>
      </w:r>
    </w:p>
    <w:p>
      <w:pPr>
        <w:pStyle w:val="BodyText"/>
      </w:pPr>
      <w:r>
        <w:t xml:space="preserve">The subject's adaptability is evident in their ability to shift styles rapidly. During the observed assignment, the Photographer transitioned seamlessly from documentary-style street photography to directed portrait work. This flexibility is crucial in the United States market, where clients often require a hybrid approach to visual branding. The artistic direction provided by the subject adds significant value, often suggesting angles and concepts that elevate the client's initial brief.</w:t>
      </w:r>
    </w:p>
    <w:bookmarkEnd w:id="23"/>
    <w:bookmarkStart w:id="24" w:name="operational-efficiency-and-nyc-logistics"/>
    <w:p>
      <w:pPr>
        <w:pStyle w:val="Heading2"/>
      </w:pPr>
      <w:r>
        <w:t xml:space="preserve">4. Operational Efficiency and NYC Logistics</w:t>
      </w:r>
    </w:p>
    <w:p>
      <w:pPr>
        <w:pStyle w:val="FirstParagraph"/>
      </w:pPr>
      <w:r>
        <w:t xml:space="preserve">Operating in New York City requires more than just artistic talent; it demands logistical precision. This section of the report evaluates the Photographer's ability to manage permits, locations, and time constraints. The subject demonstrates a thorough knowledge of NYC Department of City Planning regulations regarding filming and photography. This familiarity minimizes delays and legal risks, a critical factor for commercial clients in the United States.</w:t>
      </w:r>
    </w:p>
    <w:p>
      <w:pPr>
        <w:pStyle w:val="BodyText"/>
      </w:pPr>
      <w:r>
        <w:t xml:space="preserve">Time management is another key area of assessment. The fast-paced nature of New York City business requires punctuality and efficiency. The Photographer consistently adheres to shooting schedules, maximizing the available light and location access. However, the review notes that during peak traffic hours in Manhattan, contingency planning could be improved. While the subject is generally reliable, a more robust backup plan for transportation logistics would further enhance operational resilience.</w:t>
      </w:r>
    </w:p>
    <w:bookmarkEnd w:id="24"/>
    <w:bookmarkStart w:id="25" w:name="client-relations-and-professionalism"/>
    <w:p>
      <w:pPr>
        <w:pStyle w:val="Heading2"/>
      </w:pPr>
      <w:r>
        <w:t xml:space="preserve">5. Client Relations and Professionalism</w:t>
      </w:r>
    </w:p>
    <w:p>
      <w:pPr>
        <w:pStyle w:val="FirstParagraph"/>
      </w:pPr>
      <w:r>
        <w:t xml:space="preserve">Professionalism in the United States photography industry is defined by clear communication, respect for boundaries, and the ability to manage client expectations. The Photographer excels in creating a comfortable environment for subjects, which is particularly important in portrait and fashion photography. Testimonials indicate that clients feel at ease, resulting in more natural and authentic imagery.</w:t>
      </w:r>
    </w:p>
    <w:p>
      <w:pPr>
        <w:pStyle w:val="BodyText"/>
      </w:pPr>
      <w:r>
        <w:t xml:space="preserve">Communication regarding deliverables is clear and timely. The subject provides accurate quotes and transparent contracts, aligning with standard business practices in New York City. One area for improvement identified in this Peer Review Report is the post-production turnaround time. While the quality of editing is superb, the current timeline occasionally exceeds the rapid delivery expectations of some high-end NYC agencies. Implementing a more streamlined editing workflow would address this concern.</w:t>
      </w:r>
    </w:p>
    <w:bookmarkEnd w:id="25"/>
    <w:bookmarkStart w:id="26" w:name="quantitative-assessment"/>
    <w:p>
      <w:pPr>
        <w:pStyle w:val="Heading2"/>
      </w:pPr>
      <w:r>
        <w:t xml:space="preserve">6. Quantitative Assessment</w:t>
      </w:r>
    </w:p>
    <w:p>
      <w:pPr>
        <w:pStyle w:val="FirstParagraph"/>
      </w:pPr>
      <w:r>
        <w:t xml:space="preserve">Technical Skill &amp; Lighting</w:t>
      </w:r>
      <w:r>
        <w:t xml:space="preserve"> </w:t>
      </w:r>
      <w:r>
        <w:t xml:space="preserve">9.5 / 10</w:t>
      </w:r>
    </w:p>
    <w:p>
      <w:pPr>
        <w:pStyle w:val="BodyText"/>
      </w:pPr>
      <w:r>
        <w:t xml:space="preserve">Artistic Composition &amp; Creativity</w:t>
      </w:r>
      <w:r>
        <w:t xml:space="preserve"> </w:t>
      </w:r>
      <w:r>
        <w:t xml:space="preserve">9.0 / 10</w:t>
      </w:r>
    </w:p>
    <w:p>
      <w:pPr>
        <w:pStyle w:val="BodyText"/>
      </w:pPr>
      <w:r>
        <w:t xml:space="preserve">NYC Logistical Knowledge</w:t>
      </w:r>
      <w:r>
        <w:t xml:space="preserve"> </w:t>
      </w:r>
      <w:r>
        <w:t xml:space="preserve">8.5 / 10</w:t>
      </w:r>
    </w:p>
    <w:p>
      <w:pPr>
        <w:pStyle w:val="BodyText"/>
      </w:pPr>
      <w:r>
        <w:t xml:space="preserve">Client Communication</w:t>
      </w:r>
      <w:r>
        <w:t xml:space="preserve"> </w:t>
      </w:r>
      <w:r>
        <w:t xml:space="preserve">8.0 / 10</w:t>
      </w:r>
    </w:p>
    <w:p>
      <w:pPr>
        <w:pStyle w:val="BodyText"/>
      </w:pPr>
      <w:r>
        <w:t xml:space="preserve">Post-Production Efficiency</w:t>
      </w:r>
      <w:r>
        <w:t xml:space="preserve"> </w:t>
      </w:r>
      <w:r>
        <w:t xml:space="preserve">7.5 / 10</w:t>
      </w:r>
    </w:p>
    <w:p>
      <w:pPr>
        <w:pStyle w:val="BodyText"/>
      </w:pPr>
      <w:r>
        <w:rPr>
          <w:bCs/>
          <w:b/>
        </w:rPr>
        <w:t xml:space="preserve">Overall Peer Review Score</w:t>
      </w:r>
      <w:r>
        <w:t xml:space="preserve"> </w:t>
      </w:r>
      <w:r>
        <w:rPr>
          <w:bCs/>
          <w:b/>
        </w:rPr>
        <w:t xml:space="preserve">8.5 / 10</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Photographer is a highly skilled professional well-suited to the demands of the New York City market. Their technical expertise, combined with a strong artistic sensibility, allows them to produce work that stands out in the crowded United States visual landscape. The subject's understanding of the local environment and regulations adds a layer of professionalism that is essential for commercial success.</w:t>
      </w:r>
    </w:p>
    <w:p>
      <w:pPr>
        <w:pStyle w:val="BodyText"/>
      </w:pPr>
      <w:r>
        <w:t xml:space="preserve">To achieve top-tier status, the following recommendations are made:</w:t>
      </w:r>
    </w:p>
    <w:p>
      <w:pPr>
        <w:numPr>
          <w:ilvl w:val="0"/>
          <w:numId w:val="1001"/>
        </w:numPr>
        <w:pStyle w:val="Compact"/>
      </w:pPr>
      <w:r>
        <w:rPr>
          <w:bCs/>
          <w:b/>
        </w:rPr>
        <w:t xml:space="preserve">Optimize Post-Production Workflow:</w:t>
      </w:r>
      <w:r>
        <w:t xml:space="preserve"> </w:t>
      </w:r>
      <w:r>
        <w:t xml:space="preserve">Invest in automation tools or additional editing support to reduce turnaround times without compromising quality.</w:t>
      </w:r>
    </w:p>
    <w:p>
      <w:pPr>
        <w:numPr>
          <w:ilvl w:val="0"/>
          <w:numId w:val="1001"/>
        </w:numPr>
        <w:pStyle w:val="Compact"/>
      </w:pPr>
      <w:r>
        <w:rPr>
          <w:bCs/>
          <w:b/>
        </w:rPr>
        <w:t xml:space="preserve">Enhance Contingency Planning:</w:t>
      </w:r>
      <w:r>
        <w:t xml:space="preserve"> </w:t>
      </w:r>
      <w:r>
        <w:t xml:space="preserve">Develop more detailed backup plans for transportation and location access issues common in NYC.</w:t>
      </w:r>
    </w:p>
    <w:p>
      <w:pPr>
        <w:numPr>
          <w:ilvl w:val="0"/>
          <w:numId w:val="1001"/>
        </w:numPr>
        <w:pStyle w:val="Compact"/>
      </w:pPr>
      <w:r>
        <w:rPr>
          <w:bCs/>
          <w:b/>
        </w:rPr>
        <w:t xml:space="preserve">Strengthen Digital Presence:</w:t>
      </w:r>
      <w:r>
        <w:t xml:space="preserve"> </w:t>
      </w:r>
      <w:r>
        <w:t xml:space="preserve">While the portfolio is strong, increasing visibility on platforms popular with NYC creative directors will further expand business opportunities.</w:t>
      </w:r>
    </w:p>
    <w:p>
      <w:pPr>
        <w:pStyle w:val="FirstParagraph"/>
      </w:pPr>
      <w:r>
        <w:t xml:space="preserve">Overall, the Photographer is recommended for high-level commercial, editorial, and artistic assignments within New York City and the broader United States region.</w:t>
      </w:r>
    </w:p>
    <w:bookmarkEnd w:id="27"/>
    <w:p>
      <w:pPr>
        <w:pStyle w:val="BodyText"/>
      </w:pPr>
      <w:r>
        <w:rPr>
          <w:bCs/>
          <w:b/>
        </w:rPr>
        <w:t xml:space="preserve">Reviewed By:</w:t>
      </w:r>
    </w:p>
    <w:p>
      <w:pPr>
        <w:pStyle w:val="BodyText"/>
      </w:pPr>
      <w:r>
        <w:t xml:space="preserve">Senior Creative Director</w:t>
      </w:r>
      <w:r>
        <w:br/>
      </w:r>
      <w:r>
        <w:t xml:space="preserve">NYC Visual Arts Consortium</w:t>
      </w:r>
    </w:p>
    <w:p>
      <w:pPr>
        <w:pStyle w:val="BodyText"/>
      </w:pPr>
      <w:r>
        <w:t xml:space="preserve">© 2023 NYC Visual Arts Consortium. All rights reserved. This Peer Review Report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New York City</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