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Evaluation</w:t>
      </w:r>
    </w:p>
    <w:p>
      <w:pPr>
        <w:pStyle w:val="FirstParagraph"/>
      </w:pPr>
      <w:r>
        <w:t xml:space="preserve">Document Type:</w:t>
      </w:r>
      <w:r>
        <w:t xml:space="preserve"> </w:t>
      </w:r>
      <w:r>
        <w:t xml:space="preserve">Peer Review Report</w:t>
      </w:r>
    </w:p>
    <w:p>
      <w:pPr>
        <w:pStyle w:val="BodyText"/>
      </w:pPr>
      <w:r>
        <w:t xml:space="preserve">Reference ID:</w:t>
      </w:r>
      <w:r>
        <w:t xml:space="preserve"> </w:t>
      </w:r>
      <w:r>
        <w:t xml:space="preserve">SF-PHOTO-2023-894</w:t>
      </w:r>
    </w:p>
    <w:p>
      <w:pPr>
        <w:pStyle w:val="BodyText"/>
      </w:pPr>
      <w:r>
        <w:t xml:space="preserve">Date:</w:t>
      </w:r>
      <w:r>
        <w:t xml:space="preserve"> </w:t>
      </w:r>
      <w:r>
        <w:t xml:space="preserve">October 24, 2023</w:t>
      </w:r>
    </w:p>
    <w:p>
      <w:pPr>
        <w:pStyle w:val="BodyText"/>
      </w:pPr>
      <w:r>
        <w:t xml:space="preserve">Location:</w:t>
      </w:r>
      <w:r>
        <w:t xml:space="preserve"> </w:t>
      </w:r>
      <w:r>
        <w:t xml:space="preserve">United States San Francisco</w:t>
      </w:r>
    </w:p>
    <w:bookmarkStart w:id="20" w:name="Xb72c9d941a278513440b2ed3e4bbd89db78fdbe"/>
    <w:p>
      <w:pPr>
        <w:pStyle w:val="Heading1"/>
      </w:pPr>
      <w:r>
        <w:t xml:space="preserve">Peer Review Report: Professional Photographer Evaluation</w:t>
      </w:r>
    </w:p>
    <w:p>
      <w:pPr>
        <w:pStyle w:val="FirstParagraph"/>
      </w:pPr>
      <w:r>
        <w:rPr>
          <w:bCs/>
          <w:b/>
        </w:rPr>
        <w:t xml:space="preserve">Subject:</w:t>
      </w:r>
      <w:r>
        <w:t xml:space="preserve"> </w:t>
      </w:r>
      <w:r>
        <w:t xml:space="preserve">Comprehensive Assessment of Technical Proficiency, Artistic Vision, and Professional Conduct within the San Francisco Creative Industry.</w:t>
      </w:r>
    </w:p>
    <w:bookmarkEnd w:id="20"/>
    <w:bookmarkStart w:id="21" w:name="executive-summary"/>
    <w:p>
      <w:pPr>
        <w:pStyle w:val="Heading2"/>
      </w:pPr>
      <w:r>
        <w:t xml:space="preserve">1. Executive Summary</w:t>
      </w:r>
    </w:p>
    <w:p>
      <w:pPr>
        <w:pStyle w:val="FirstParagraph"/>
      </w:pPr>
      <w:r>
        <w:t xml:space="preserve">This Peer Review Report serves as a formal evaluation of a professional Photographer operating within the dynamic and competitive landscape of United States San Francisco. The purpose of this document is to provide a structured, objective, and detailed analysis of the subject's capabilities, adhering to the high standards expected by the local creative community, commercial clients, and artistic institutions in the Bay Area.</w:t>
      </w:r>
    </w:p>
    <w:p>
      <w:pPr>
        <w:pStyle w:val="BodyText"/>
      </w:pPr>
      <w:r>
        <w:t xml:space="preserve">San Francisco is renowned for its unique lighting conditions, diverse architectural heritage, and vibrant cultural scene. Consequently, a Photographer based in this region must demonstrate not only technical mastery but also an acute sensitivity to the specific environmental and cultural nuances of the city. This review assesses the Photographer's ability to navigate these challenges while delivering exceptional visual narratives.</w:t>
      </w:r>
    </w:p>
    <w:bookmarkEnd w:id="21"/>
    <w:bookmarkStart w:id="22" w:name="Xeab2cdda5e1501784ee7b68dcff026e2096fa89"/>
    <w:p>
      <w:pPr>
        <w:pStyle w:val="Heading2"/>
      </w:pPr>
      <w:r>
        <w:t xml:space="preserve">2. Technical Proficiency and Equipment Mastery</w:t>
      </w:r>
    </w:p>
    <w:p>
      <w:pPr>
        <w:pStyle w:val="FirstParagraph"/>
      </w:pPr>
      <w:r>
        <w:t xml:space="preserve">The evaluation begins with an examination of the Photographer's technical foundation. In the context of United States San Francisco, where lighting can shift rapidly due to coastal fog ("Karl the Fog") and urban canyon effects, technical adaptability is paramount. The subject has demonstrated a superior command of exposure triangles, white balance correction, and dynamic range management.</w:t>
      </w:r>
    </w:p>
    <w:p>
      <w:pPr>
        <w:pStyle w:val="BodyText"/>
      </w:pPr>
      <w:r>
        <w:t xml:space="preserve">Specific attention was paid to the Photographer's handling of low-light scenarios common in San Francisco's nightlife districts and indoor gallery spaces. The use of prime lenses versus zoom configurations was analyzed, revealing a thoughtful approach to depth of field and subject isolation. The Peer Review Report confirms that the Photographer maintains industry-standard equipment, ensuring reliability during critical shoots, whether capturing the Golden Gate Bridge at dawn or a high-stakes corporate event in the Financial District.</w:t>
      </w:r>
    </w:p>
    <w:p>
      <w:pPr>
        <w:numPr>
          <w:ilvl w:val="0"/>
          <w:numId w:val="1001"/>
        </w:numPr>
        <w:pStyle w:val="Compact"/>
      </w:pPr>
      <w:r>
        <w:rPr>
          <w:bCs/>
          <w:b/>
        </w:rPr>
        <w:t xml:space="preserve">Lighting Control:</w:t>
      </w:r>
      <w:r>
        <w:t xml:space="preserve"> </w:t>
      </w:r>
      <w:r>
        <w:t xml:space="preserve">Excellent utilization of natural light and off-camera flash setups.</w:t>
      </w:r>
    </w:p>
    <w:p>
      <w:pPr>
        <w:numPr>
          <w:ilvl w:val="0"/>
          <w:numId w:val="1001"/>
        </w:numPr>
        <w:pStyle w:val="Compact"/>
      </w:pPr>
      <w:r>
        <w:rPr>
          <w:bCs/>
          <w:b/>
        </w:rPr>
        <w:t xml:space="preserve">Post-Processing:</w:t>
      </w:r>
      <w:r>
        <w:t xml:space="preserve"> </w:t>
      </w:r>
      <w:r>
        <w:t xml:space="preserve">Advanced proficiency in Adobe Lightroom and Photoshop, maintaining color accuracy and skin tones.</w:t>
      </w:r>
    </w:p>
    <w:p>
      <w:pPr>
        <w:numPr>
          <w:ilvl w:val="0"/>
          <w:numId w:val="1001"/>
        </w:numPr>
        <w:pStyle w:val="Compact"/>
      </w:pPr>
      <w:r>
        <w:rPr>
          <w:bCs/>
          <w:b/>
        </w:rPr>
        <w:t xml:space="preserve">File Management:</w:t>
      </w:r>
      <w:r>
        <w:t xml:space="preserve"> </w:t>
      </w:r>
      <w:r>
        <w:t xml:space="preserve">Adherence to professional archival standards suitable for long-term client storage.</w:t>
      </w:r>
    </w:p>
    <w:bookmarkEnd w:id="22"/>
    <w:bookmarkStart w:id="23" w:name="X9c9eba4c1e12e05959278e898bc35328ab68444"/>
    <w:p>
      <w:pPr>
        <w:pStyle w:val="Heading2"/>
      </w:pPr>
      <w:r>
        <w:t xml:space="preserve">3. Artistic Vision and Local Contextualization</w:t>
      </w:r>
    </w:p>
    <w:p>
      <w:pPr>
        <w:pStyle w:val="FirstParagraph"/>
      </w:pPr>
      <w:r>
        <w:t xml:space="preserve">A Photographer in United States San Francisco must possess a distinct artistic voice that resonates with the city's progressive and eclectic identity. This section of the Peer Review Report evaluates the subject's compositional skills and aesthetic choices. The review highlights the Photographer's ability to capture the essence of San Francisco's neighborhoods, from the Victorian architecture of the Painted Ladies to the modernist structures of the Mission Bay area.</w:t>
      </w:r>
    </w:p>
    <w:p>
      <w:pPr>
        <w:pStyle w:val="BodyText"/>
      </w:pPr>
      <w:r>
        <w:t xml:space="preserve">The subject's portfolio demonstrates a strong narrative capability. Rather than producing generic imagery, the Photographer integrates local textures, colors, and moods into their work. This contextual awareness is crucial for clients seeking authentic representation. The review notes a particular strength in street photography and environmental portraiture, where the subject effectively balances human elements with the iconic backdrop of the city.</w:t>
      </w:r>
    </w:p>
    <w:bookmarkEnd w:id="23"/>
    <w:bookmarkStart w:id="24" w:name="X34909ca87e0c365c853cb7921a0f29e3d4e8af7"/>
    <w:p>
      <w:pPr>
        <w:pStyle w:val="Heading2"/>
      </w:pPr>
      <w:r>
        <w:t xml:space="preserve">4. Professional Conduct and Client Relations</w:t>
      </w:r>
    </w:p>
    <w:p>
      <w:pPr>
        <w:pStyle w:val="FirstParagraph"/>
      </w:pPr>
      <w:r>
        <w:t xml:space="preserve">Beyond technical and artistic skills, this Peer Review Report assesses the Photographer's professional demeanor. In the business-centric environment of United States San Francisco, reliability, communication, and ethical conduct are non-negotiable. The subject has received positive feedback regarding punctuality, preparation, and the ability to manage client expectations.</w:t>
      </w:r>
    </w:p>
    <w:p>
      <w:pPr>
        <w:pStyle w:val="BodyText"/>
      </w:pPr>
      <w:r>
        <w:t xml:space="preserve">The evaluation includes feedback from peer collaborators, including models, stylists, and art directors. Consistently, the Photographer is described as collaborative, respectful, and solution-oriented. The ability to direct subjects with confidence while maintaining a comfortable atmosphere is a key competency identified in this review. Furthermore, the Photographer demonstrates a clear understanding of usage rights, contracts, and copyright laws relevant to the United States jurisdiction.</w:t>
      </w:r>
    </w:p>
    <w:bookmarkEnd w:id="24"/>
    <w:bookmarkStart w:id="25" w:name="Xda79409093af40bd3d15ed7d2a5582dbca223f1"/>
    <w:p>
      <w:pPr>
        <w:pStyle w:val="Heading2"/>
      </w:pPr>
      <w:r>
        <w:t xml:space="preserve">5. Areas for Improvement and Recommendations</w:t>
      </w:r>
    </w:p>
    <w:p>
      <w:pPr>
        <w:pStyle w:val="FirstParagraph"/>
      </w:pPr>
      <w:r>
        <w:t xml:space="preserve">To maintain a competitive edge in the United States San Francisco market, the Peer Review Report suggests several areas for continued development. While the subject's current skill set is robust, the rapid evolution of digital media requires ongoing adaptation.</w:t>
      </w:r>
    </w:p>
    <w:p>
      <w:pPr>
        <w:numPr>
          <w:ilvl w:val="0"/>
          <w:numId w:val="1002"/>
        </w:numPr>
        <w:pStyle w:val="Compact"/>
      </w:pPr>
      <w:r>
        <w:rPr>
          <w:bCs/>
          <w:b/>
        </w:rPr>
        <w:t xml:space="preserve">Video Integration:</w:t>
      </w:r>
      <w:r>
        <w:t xml:space="preserve"> </w:t>
      </w:r>
      <w:r>
        <w:t xml:space="preserve">Expanding services to include high-quality video content would align with current market demands in the tech and startup sectors of San Francisco.</w:t>
      </w:r>
    </w:p>
    <w:p>
      <w:pPr>
        <w:numPr>
          <w:ilvl w:val="0"/>
          <w:numId w:val="1002"/>
        </w:numPr>
        <w:pStyle w:val="Compact"/>
      </w:pPr>
      <w:r>
        <w:rPr>
          <w:bCs/>
          <w:b/>
        </w:rPr>
        <w:t xml:space="preserve">Drone Photography:</w:t>
      </w:r>
      <w:r>
        <w:t xml:space="preserve"> </w:t>
      </w:r>
      <w:r>
        <w:t xml:space="preserve">Obtaining FAA Part 107 certification to capture aerial perspectives of the city's unique topography could enhance the portfolio.</w:t>
      </w:r>
    </w:p>
    <w:p>
      <w:pPr>
        <w:numPr>
          <w:ilvl w:val="0"/>
          <w:numId w:val="1002"/>
        </w:numPr>
        <w:pStyle w:val="Compact"/>
      </w:pPr>
      <w:r>
        <w:rPr>
          <w:bCs/>
          <w:b/>
        </w:rPr>
        <w:t xml:space="preserve">Networking:</w:t>
      </w:r>
      <w:r>
        <w:t xml:space="preserve"> </w:t>
      </w:r>
      <w:r>
        <w:t xml:space="preserve">Increased participation in local photography guilds and exhibitions would further solidify the Photographer's reputation within the community.</w:t>
      </w:r>
    </w:p>
    <w:bookmarkEnd w:id="25"/>
    <w:bookmarkStart w:id="26" w:name="final-assessment-and-rating"/>
    <w:p>
      <w:pPr>
        <w:pStyle w:val="Heading2"/>
      </w:pPr>
      <w:r>
        <w:t xml:space="preserve">6. Final Assessment and Rating</w:t>
      </w:r>
    </w:p>
    <w:p>
      <w:pPr>
        <w:pStyle w:val="FirstParagraph"/>
      </w:pPr>
      <w:r>
        <w:t xml:space="preserve">Based on the comprehensive analysis detailed in this Peer Review Report, the Photographer is deemed highly competent and well-suited for professional engagement in United States San Francisco. The subject exhibits a rare combination of technical precision, artistic sensitivity, and professional integrity.</w:t>
      </w:r>
    </w:p>
    <w:p>
      <w:pPr>
        <w:pStyle w:val="BodyText"/>
      </w:pPr>
      <w:r>
        <w:rPr>
          <w:bCs/>
          <w:b/>
        </w:rPr>
        <w:t xml:space="preserve">Overall Competency Rating:</w:t>
      </w:r>
    </w:p>
    <w:p>
      <w:pPr>
        <w:pStyle w:val="BodyText"/>
      </w:pPr>
      <w:r>
        <w:t xml:space="preserve">4.8 / 5.0</w:t>
      </w:r>
    </w:p>
    <w:p>
      <w:pPr>
        <w:pStyle w:val="BodyText"/>
      </w:pPr>
      <w:r>
        <w:rPr>
          <w:iCs/>
          <w:i/>
        </w:rPr>
        <w:t xml:space="preserve">Status: Recommended for High-Level Commercial and Artistic Assignments</w:t>
      </w:r>
    </w:p>
    <w:bookmarkEnd w:id="26"/>
    <w:p>
      <w:pPr>
        <w:pStyle w:val="BodyText"/>
      </w:pPr>
      <w:r>
        <w:rPr>
          <w:bCs/>
          <w:b/>
        </w:rPr>
        <w:t xml:space="preserve">Reviewer Name:</w:t>
      </w:r>
      <w:r>
        <w:br/>
      </w:r>
      <w:r>
        <w:t xml:space="preserve">Jane Doe, Senior Art Director</w:t>
      </w:r>
      <w:r>
        <w:br/>
      </w:r>
      <w:r>
        <w:t xml:space="preserve">San Francisco Creative Guild</w:t>
      </w:r>
    </w:p>
    <w:p>
      <w:pPr>
        <w:pStyle w:val="BodyText"/>
      </w:pPr>
      <w:r>
        <w:rPr>
          <w:bCs/>
          <w:b/>
        </w:rPr>
        <w:t xml:space="preserve">Date of Signature:</w:t>
      </w:r>
      <w:r>
        <w:br/>
      </w:r>
      <w:r>
        <w:t xml:space="preserve">October 24, 2023</w:t>
      </w:r>
    </w:p>
    <w:p>
      <w:pPr>
        <w:pStyle w:val="BodyText"/>
      </w:pPr>
      <w:r>
        <w:t xml:space="preserve">This Peer Review Report is confidential and intended solely for the use of the individual or entity to whom it is addressed. Unauthorized reproduction or distribution is prohibited. Generated for professional evaluation purposes in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Evaluation</dc:title>
  <dc:creator/>
  <dc:language>en</dc:language>
  <cp:keywords/>
  <dcterms:created xsi:type="dcterms:W3CDTF">2026-10-10T08:15:02Z</dcterms:created>
  <dcterms:modified xsi:type="dcterms:W3CDTF">2026-10-10T08:15:02Z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