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w:t>
      </w:r>
    </w:p>
    <w:p>
      <w:pPr>
        <w:pStyle w:val="BodyText"/>
      </w:pPr>
      <w:r>
        <w:rPr>
          <w:bCs/>
          <w:b/>
        </w:rPr>
        <w:t xml:space="preserve">Role Under Review:</w:t>
      </w:r>
      <w:r>
        <w:t xml:space="preserve"> </w:t>
      </w:r>
      <w:r>
        <w:t xml:space="preserve">Physicist</w:t>
      </w:r>
    </w:p>
    <w:p>
      <w:pPr>
        <w:pStyle w:val="BodyText"/>
      </w:pPr>
      <w:r>
        <w:rPr>
          <w:bCs/>
          <w:b/>
        </w:rPr>
        <w:t xml:space="preserve">Location:</w:t>
      </w:r>
      <w:r>
        <w:t xml:space="preserve"> </w:t>
      </w:r>
      <w:r>
        <w:t xml:space="preserve">Algeria Algiers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scientific contributions, methodological rigor, and professional standing of a Physicist based in Algeria Algiers. The review aims to provide a comprehensive evaluation of the individual's work within the context of the local scientific community in Algiers, as well as their alignment with international standards in physics research. The assessment covers various aspects, including research quality, innovation, collaboration, and impact on the scientific landscape in Algeria.</w:t>
      </w:r>
    </w:p>
    <w:bookmarkEnd w:id="21"/>
    <w:bookmarkStart w:id="22" w:name="background-and-context"/>
    <w:p>
      <w:pPr>
        <w:pStyle w:val="Heading2"/>
      </w:pPr>
      <w:r>
        <w:t xml:space="preserve">2. Background and Context</w:t>
      </w:r>
    </w:p>
    <w:p>
      <w:pPr>
        <w:pStyle w:val="FirstParagraph"/>
      </w:pPr>
      <w:r>
        <w:t xml:space="preserve">The field of physics in Algeria Algiers has seen significant growth in recent years, driven by increased investment in research infrastructure and academic institutions. The Physicist under review has been actively involved in advancing this field, contributing to both theoretical and experimental research. Their work is situated within a broader framework of national efforts to enhance scientific capacity and foster innovation in Algeria. This report evaluates their contributions against these objectives, considering the unique challenges and opportunities present in the Algerian scientific environment.</w:t>
      </w:r>
    </w:p>
    <w:bookmarkEnd w:id="22"/>
    <w:bookmarkStart w:id="23" w:name="research-quality-and-methodology"/>
    <w:p>
      <w:pPr>
        <w:pStyle w:val="Heading2"/>
      </w:pPr>
      <w:r>
        <w:t xml:space="preserve">3. Research Quality and Methodology</w:t>
      </w:r>
    </w:p>
    <w:p>
      <w:pPr>
        <w:pStyle w:val="FirstParagraph"/>
      </w:pPr>
      <w:r>
        <w:t xml:space="preserve">The Physicist's research demonstrates a high level of technical proficiency and methodological rigor. Their studies are characterized by a clear articulation of research questions, robust experimental design, and thorough data analysis. In the context of Algeria Algiers, where resources may be limited compared to global research hubs, the Physicist has shown remarkable ingenuity in optimizing available tools and techniques. Their work adheres to international standards of scientific inquiry, ensuring reproducibility and transparency.</w:t>
      </w:r>
    </w:p>
    <w:p>
      <w:pPr>
        <w:pStyle w:val="BodyText"/>
      </w:pPr>
      <w:r>
        <w:t xml:space="preserve">Key strengths include:</w:t>
      </w:r>
    </w:p>
    <w:p>
      <w:pPr>
        <w:numPr>
          <w:ilvl w:val="0"/>
          <w:numId w:val="1001"/>
        </w:numPr>
        <w:pStyle w:val="Compact"/>
      </w:pPr>
      <w:r>
        <w:t xml:space="preserve">Precise formulation of hypotheses and research objectives.</w:t>
      </w:r>
    </w:p>
    <w:p>
      <w:pPr>
        <w:numPr>
          <w:ilvl w:val="0"/>
          <w:numId w:val="1001"/>
        </w:numPr>
        <w:pStyle w:val="Compact"/>
      </w:pPr>
      <w:r>
        <w:t xml:space="preserve">Effective use of computational and experimental methods.</w:t>
      </w:r>
    </w:p>
    <w:p>
      <w:pPr>
        <w:numPr>
          <w:ilvl w:val="0"/>
          <w:numId w:val="1001"/>
        </w:numPr>
        <w:pStyle w:val="Compact"/>
      </w:pPr>
      <w:r>
        <w:t xml:space="preserve">Critical evaluation of results and acknowledgment of limitations.</w:t>
      </w:r>
    </w:p>
    <w:bookmarkEnd w:id="23"/>
    <w:bookmarkStart w:id="24" w:name="innovation-and-originality"/>
    <w:p>
      <w:pPr>
        <w:pStyle w:val="Heading2"/>
      </w:pPr>
      <w:r>
        <w:t xml:space="preserve">4. Innovation and Originality</w:t>
      </w:r>
    </w:p>
    <w:p>
      <w:pPr>
        <w:pStyle w:val="FirstParagraph"/>
      </w:pPr>
      <w:r>
        <w:t xml:space="preserve">Innovation is a cornerstone of scientific progress, and the Physicist under review has made notable contributions in this regard. Their research addresses pressing questions in physics, often bridging gaps between theoretical frameworks and practical applications. In Algeria Algiers, where interdisciplinary collaboration is increasingly valued, the Physicist has demonstrated the ability to integrate insights from related fields, such as materials science and engineering, to advance their work.</w:t>
      </w:r>
    </w:p>
    <w:p>
      <w:pPr>
        <w:pStyle w:val="BodyText"/>
      </w:pPr>
      <w:r>
        <w:t xml:space="preserve">Examples of innovative contributions include:</w:t>
      </w:r>
    </w:p>
    <w:p>
      <w:pPr>
        <w:numPr>
          <w:ilvl w:val="0"/>
          <w:numId w:val="1002"/>
        </w:numPr>
        <w:pStyle w:val="Compact"/>
      </w:pPr>
      <w:r>
        <w:t xml:space="preserve">Development of novel models to explain complex physical phenomena.</w:t>
      </w:r>
    </w:p>
    <w:p>
      <w:pPr>
        <w:numPr>
          <w:ilvl w:val="0"/>
          <w:numId w:val="1002"/>
        </w:numPr>
        <w:pStyle w:val="Compact"/>
      </w:pPr>
      <w:r>
        <w:t xml:space="preserve">Application of advanced simulation techniques to study material properties.</w:t>
      </w:r>
    </w:p>
    <w:p>
      <w:pPr>
        <w:numPr>
          <w:ilvl w:val="0"/>
          <w:numId w:val="1002"/>
        </w:numPr>
        <w:pStyle w:val="Compact"/>
      </w:pPr>
      <w:r>
        <w:t xml:space="preserve">Exploration of emerging areas such as quantum computing and renewable energy systems.</w:t>
      </w:r>
    </w:p>
    <w:bookmarkEnd w:id="24"/>
    <w:bookmarkStart w:id="25" w:name="collaboration-and-networking"/>
    <w:p>
      <w:pPr>
        <w:pStyle w:val="Heading2"/>
      </w:pPr>
      <w:r>
        <w:t xml:space="preserve">5. Collaboration and Networking</w:t>
      </w:r>
    </w:p>
    <w:p>
      <w:pPr>
        <w:pStyle w:val="FirstParagraph"/>
      </w:pPr>
      <w:r>
        <w:t xml:space="preserve">Scientific progress is inherently collaborative, and the Physicist has actively engaged with peers both within Algeria Algiers and internationally. Their participation in joint research projects, conferences, and workshops has strengthened ties between local and global scientific communities. This networking has not only enhanced the visibility of their work but also facilitated knowledge exchange and capacity building in Algeria.</w:t>
      </w:r>
    </w:p>
    <w:p>
      <w:pPr>
        <w:pStyle w:val="BodyText"/>
      </w:pPr>
      <w:r>
        <w:t xml:space="preserve">Notable collaborative efforts include:</w:t>
      </w:r>
    </w:p>
    <w:p>
      <w:pPr>
        <w:numPr>
          <w:ilvl w:val="0"/>
          <w:numId w:val="1003"/>
        </w:numPr>
        <w:pStyle w:val="Compact"/>
      </w:pPr>
      <w:r>
        <w:t xml:space="preserve">Co-authorship of publications with researchers from leading institutions worldwide.</w:t>
      </w:r>
    </w:p>
    <w:p>
      <w:pPr>
        <w:numPr>
          <w:ilvl w:val="0"/>
          <w:numId w:val="1003"/>
        </w:numPr>
        <w:pStyle w:val="Compact"/>
      </w:pPr>
      <w:r>
        <w:t xml:space="preserve">Organization of seminars and workshops to promote physics education in Algiers.</w:t>
      </w:r>
    </w:p>
    <w:p>
      <w:pPr>
        <w:numPr>
          <w:ilvl w:val="0"/>
          <w:numId w:val="1003"/>
        </w:numPr>
        <w:pStyle w:val="Compact"/>
      </w:pPr>
      <w:r>
        <w:t xml:space="preserve">Mentorship of early-career scientists and students in Algeria.</w:t>
      </w:r>
    </w:p>
    <w:bookmarkEnd w:id="25"/>
    <w:bookmarkStart w:id="26" w:name="impact-and-relevance"/>
    <w:p>
      <w:pPr>
        <w:pStyle w:val="Heading2"/>
      </w:pPr>
      <w:r>
        <w:t xml:space="preserve">6. Impact and Relevance</w:t>
      </w:r>
    </w:p>
    <w:p>
      <w:pPr>
        <w:pStyle w:val="FirstParagraph"/>
      </w:pPr>
      <w:r>
        <w:t xml:space="preserve">The Physicist's work has had a measurable impact on the scientific community in Algeria Algiers and beyond. Their research has contributed to advancements in fundamental physics, with potential applications in technology, energy, and healthcare. By addressing challenges relevant to Algeria, such as sustainable energy solutions and resource optimization, their work aligns with national priorities and societal needs.</w:t>
      </w:r>
    </w:p>
    <w:p>
      <w:pPr>
        <w:pStyle w:val="BodyText"/>
      </w:pPr>
      <w:r>
        <w:t xml:space="preserve">Key indicators of impact include:</w:t>
      </w:r>
    </w:p>
    <w:p>
      <w:pPr>
        <w:numPr>
          <w:ilvl w:val="0"/>
          <w:numId w:val="1004"/>
        </w:numPr>
        <w:pStyle w:val="Compact"/>
      </w:pPr>
      <w:r>
        <w:t xml:space="preserve">Citations of their publications in reputable journals.</w:t>
      </w:r>
    </w:p>
    <w:p>
      <w:pPr>
        <w:numPr>
          <w:ilvl w:val="0"/>
          <w:numId w:val="1004"/>
        </w:numPr>
        <w:pStyle w:val="Compact"/>
      </w:pPr>
      <w:r>
        <w:t xml:space="preserve">Recognition through awards and honors within the Algerian scientific community.</w:t>
      </w:r>
    </w:p>
    <w:p>
      <w:pPr>
        <w:numPr>
          <w:ilvl w:val="0"/>
          <w:numId w:val="1004"/>
        </w:numPr>
        <w:pStyle w:val="Compact"/>
      </w:pPr>
      <w:r>
        <w:t xml:space="preserve">Integration of their findings into educational curricula and policy discussions.</w:t>
      </w:r>
    </w:p>
    <w:bookmarkEnd w:id="26"/>
    <w:bookmarkStart w:id="27" w:name="areas-for-improvement"/>
    <w:p>
      <w:pPr>
        <w:pStyle w:val="Heading2"/>
      </w:pPr>
      <w:r>
        <w:t xml:space="preserve">7. Areas for Improvement</w:t>
      </w:r>
    </w:p>
    <w:p>
      <w:pPr>
        <w:pStyle w:val="FirstParagraph"/>
      </w:pPr>
      <w:r>
        <w:t xml:space="preserve">While the Physicist's contributions are commendable, there are areas where further development could enhance their impact. These include:</w:t>
      </w:r>
    </w:p>
    <w:p>
      <w:pPr>
        <w:numPr>
          <w:ilvl w:val="0"/>
          <w:numId w:val="1005"/>
        </w:numPr>
        <w:pStyle w:val="Compact"/>
      </w:pPr>
      <w:r>
        <w:t xml:space="preserve">Increasing the dissemination of research findings to non-specialist audiences in Algeria.</w:t>
      </w:r>
    </w:p>
    <w:p>
      <w:pPr>
        <w:numPr>
          <w:ilvl w:val="0"/>
          <w:numId w:val="1005"/>
        </w:numPr>
        <w:pStyle w:val="Compact"/>
      </w:pPr>
      <w:r>
        <w:t xml:space="preserve">Strengthening partnerships with industry to translate research into practical applications.</w:t>
      </w:r>
    </w:p>
    <w:p>
      <w:pPr>
        <w:numPr>
          <w:ilvl w:val="0"/>
          <w:numId w:val="1005"/>
        </w:numPr>
        <w:pStyle w:val="Compact"/>
      </w:pPr>
      <w:r>
        <w:t xml:space="preserve">Expanding efforts to attract and retain young talent in physics within Algiers.</w:t>
      </w:r>
    </w:p>
    <w:bookmarkEnd w:id="27"/>
    <w:bookmarkStart w:id="28" w:name="conclusion"/>
    <w:p>
      <w:pPr>
        <w:pStyle w:val="Heading2"/>
      </w:pPr>
      <w:r>
        <w:t xml:space="preserve">8. Conclusion</w:t>
      </w:r>
    </w:p>
    <w:p>
      <w:pPr>
        <w:pStyle w:val="FirstParagraph"/>
      </w:pPr>
      <w:r>
        <w:t xml:space="preserve">In conclusion, this Peer Review Report affirms the Physicist's significant contributions to the field of physics in Algeria Algiers. Their work exemplifies scientific excellence, innovation, and collaboration, making them a valuable asset to the local and global scientific community. By continuing to build on their strengths and addressing areas for improvement, the Physicist can further elevate the profile of physics research in Algeria and contribute to its long-term development.</w:t>
      </w:r>
    </w:p>
    <w:bookmarkEnd w:id="28"/>
    <w:p>
      <w:pPr>
        <w:pStyle w:val="BodyText"/>
      </w:pPr>
      <w:r>
        <w:rPr>
          <w:bCs/>
          <w:b/>
        </w:rPr>
        <w:t xml:space="preserve">Reviewed by:</w:t>
      </w:r>
      <w:r>
        <w:t xml:space="preserve"> </w:t>
      </w:r>
      <w:r>
        <w:t xml:space="preserve">[Name of Reviewer]</w:t>
      </w:r>
    </w:p>
    <w:p>
      <w:pPr>
        <w:pStyle w:val="BodyText"/>
      </w:pPr>
      <w:r>
        <w:rPr>
          <w:bCs/>
          <w:b/>
        </w:rPr>
        <w:t xml:space="preserve">Affiliation:</w:t>
      </w:r>
      <w:r>
        <w:t xml:space="preserve"> </w:t>
      </w:r>
      <w:r>
        <w:t xml:space="preserve">[Institution/Organization]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Algeria Algiers</dc:title>
  <dc:creator/>
  <dc:language>en</dc:language>
  <cp:keywords/>
  <dcterms:created xsi:type="dcterms:W3CDTF">2026-10-10T03:12:20Z</dcterms:created>
  <dcterms:modified xsi:type="dcterms:W3CDTF">2026-10-10T03:12:20Z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