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Physicist Candidate</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research contributions, and technical expertise of a candidate applying for the position of Physicist in Australia Brisbane. The review process adheres to the standards set by the Australian Institute of Physics (AIP) and aligns with the expectations of leading research institutions and industries in Brisbane, Queensland.</w:t>
      </w:r>
    </w:p>
    <w:p>
      <w:pPr>
        <w:pStyle w:val="BodyText"/>
      </w:pPr>
      <w:r>
        <w:t xml:space="preserve">The purpose of this report is to provide a comprehensive assessment of the candidate's suitability for roles involving advanced research, development, and innovation in physics. The evaluation considers the candidate's academic background, research output, technical skills, and potential contributions to the scientific community in Australia Brisbane.</w:t>
      </w:r>
    </w:p>
    <w:bookmarkEnd w:id="21"/>
    <w:bookmarkStart w:id="22" w:name="academic-background"/>
    <w:p>
      <w:pPr>
        <w:pStyle w:val="Heading2"/>
      </w:pPr>
      <w:r>
        <w:t xml:space="preserve">2. Academic Background</w:t>
      </w:r>
    </w:p>
    <w:p>
      <w:pPr>
        <w:pStyle w:val="FirstParagraph"/>
      </w:pPr>
      <w:r>
        <w:t xml:space="preserve">The candidate holds a Ph.D. in Physics from a reputable university, with a specialization in [specific field, e.g., quantum mechanics, astrophysics, condensed matter physics]. Their academic journey demonstrates a strong foundation in theoretical and experimental physics, which is essential for a Physicist role in Australia Brisbane.</w:t>
      </w:r>
    </w:p>
    <w:p>
      <w:pPr>
        <w:pStyle w:val="BodyText"/>
      </w:pPr>
      <w:r>
        <w:t xml:space="preserve">During their doctoral studies, the candidate conducted extensive research on [specific topic], resulting in several publications in peer-reviewed journals. This academic rigor and dedication to advancing knowledge in their field are highly valued by research institutions in Brisbane, such as the University of Queensland and Griffith University.</w:t>
      </w:r>
    </w:p>
    <w:bookmarkEnd w:id="22"/>
    <w:bookmarkStart w:id="23" w:name="research-contributions"/>
    <w:p>
      <w:pPr>
        <w:pStyle w:val="Heading2"/>
      </w:pPr>
      <w:r>
        <w:t xml:space="preserve">3. Research Contributions</w:t>
      </w:r>
    </w:p>
    <w:p>
      <w:pPr>
        <w:pStyle w:val="FirstParagraph"/>
      </w:pPr>
      <w:r>
        <w:t xml:space="preserve">The candidate has made significant contributions to the field of physics through their research. Their work on [specific research area] has been recognized in leading journals and conferences, showcasing their ability to conduct high-quality, impactful research.</w:t>
      </w:r>
    </w:p>
    <w:p>
      <w:pPr>
        <w:pStyle w:val="BodyText"/>
      </w:pPr>
      <w:r>
        <w:t xml:space="preserve">In the context of Australia Brisbane, the candidate's research aligns with key areas of focus for local institutions and industries. For example, their expertise in [specific area] could contribute to advancements in renewable energy, medical imaging, or materials science, which are priority sectors in Queensland.</w:t>
      </w:r>
    </w:p>
    <w:p>
      <w:pPr>
        <w:pStyle w:val="BodyText"/>
      </w:pPr>
      <w:r>
        <w:t xml:space="preserve">The candidate has also collaborated with international research teams, demonstrating their ability to work in diverse, multicultural environments. This is particularly relevant for a Physicist role in Australia Brisbane, where collaboration with global partners is common.</w:t>
      </w:r>
    </w:p>
    <w:bookmarkEnd w:id="23"/>
    <w:bookmarkStart w:id="24" w:name="technical-skills"/>
    <w:p>
      <w:pPr>
        <w:pStyle w:val="Heading2"/>
      </w:pPr>
      <w:r>
        <w:t xml:space="preserve">4. Technical Skills</w:t>
      </w:r>
    </w:p>
    <w:p>
      <w:pPr>
        <w:pStyle w:val="FirstParagraph"/>
      </w:pPr>
      <w:r>
        <w:t xml:space="preserve">The candidate possesses a robust set of technical skills that are essential for a Physicist in Australia Brisbane. These include:</w:t>
      </w:r>
    </w:p>
    <w:p>
      <w:pPr>
        <w:numPr>
          <w:ilvl w:val="0"/>
          <w:numId w:val="1001"/>
        </w:numPr>
        <w:pStyle w:val="Compact"/>
      </w:pPr>
      <w:r>
        <w:t xml:space="preserve">Proficiency in computational physics and simulation tools.</w:t>
      </w:r>
    </w:p>
    <w:p>
      <w:pPr>
        <w:numPr>
          <w:ilvl w:val="0"/>
          <w:numId w:val="1001"/>
        </w:numPr>
        <w:pStyle w:val="Compact"/>
      </w:pPr>
      <w:r>
        <w:t xml:space="preserve">Experience with advanced laboratory equipment and experimental techniques.</w:t>
      </w:r>
    </w:p>
    <w:p>
      <w:pPr>
        <w:numPr>
          <w:ilvl w:val="0"/>
          <w:numId w:val="1001"/>
        </w:numPr>
        <w:pStyle w:val="Compact"/>
      </w:pPr>
      <w:r>
        <w:t xml:space="preserve">Strong analytical and problem-solving abilities.</w:t>
      </w:r>
    </w:p>
    <w:p>
      <w:pPr>
        <w:numPr>
          <w:ilvl w:val="0"/>
          <w:numId w:val="1001"/>
        </w:numPr>
        <w:pStyle w:val="Compact"/>
      </w:pPr>
      <w:r>
        <w:t xml:space="preserve">Expertise in data analysis and statistical methods.</w:t>
      </w:r>
    </w:p>
    <w:p>
      <w:pPr>
        <w:pStyle w:val="FirstParagraph"/>
      </w:pPr>
      <w:r>
        <w:t xml:space="preserve">These skills are highly sought after by research institutions, government agencies, and private sector companies in Brisbane. The candidate's technical expertise positions them well to contribute to cutting-edge projects and innovations in the region.</w:t>
      </w:r>
    </w:p>
    <w:bookmarkEnd w:id="24"/>
    <w:bookmarkStart w:id="25" w:name="professional-experience"/>
    <w:p>
      <w:pPr>
        <w:pStyle w:val="Heading2"/>
      </w:pPr>
      <w:r>
        <w:t xml:space="preserve">5. Professional Experience</w:t>
      </w:r>
    </w:p>
    <w:p>
      <w:pPr>
        <w:pStyle w:val="FirstParagraph"/>
      </w:pPr>
      <w:r>
        <w:t xml:space="preserve">The candidate has gained valuable professional experience through postdoctoral research positions and industry collaborations. Their work in [specific role or project] has equipped them with practical skills and insights that are directly applicable to a Physicist role in Australia Brisbane.</w:t>
      </w:r>
    </w:p>
    <w:p>
      <w:pPr>
        <w:pStyle w:val="BodyText"/>
      </w:pPr>
      <w:r>
        <w:t xml:space="preserve">Notably, the candidate has experience working on interdisciplinary projects, which is increasingly important in modern physics research. Their ability to collaborate with experts from various fields enhances their potential to contribute to complex, multi-faceted projects in Brisbane.</w:t>
      </w:r>
    </w:p>
    <w:bookmarkEnd w:id="25"/>
    <w:bookmarkStart w:id="26" w:name="alignment-with-australia-brisbanes-needs"/>
    <w:p>
      <w:pPr>
        <w:pStyle w:val="Heading2"/>
      </w:pPr>
      <w:r>
        <w:t xml:space="preserve">6. Alignment with Australia Brisbane's Needs</w:t>
      </w:r>
    </w:p>
    <w:p>
      <w:pPr>
        <w:pStyle w:val="FirstParagraph"/>
      </w:pPr>
      <w:r>
        <w:t xml:space="preserve">Australia Brisbane is home to several prominent research institutions and industries that rely on the expertise of physicists. The candidate's skills and experience align well with the needs of these organizations. For instance:</w:t>
      </w:r>
    </w:p>
    <w:p>
      <w:pPr>
        <w:numPr>
          <w:ilvl w:val="0"/>
          <w:numId w:val="1002"/>
        </w:numPr>
        <w:pStyle w:val="Compact"/>
      </w:pPr>
      <w:r>
        <w:t xml:space="preserve">Their research in [specific area] could support advancements in medical physics at institutions like the Queensland Health Service.</w:t>
      </w:r>
    </w:p>
    <w:p>
      <w:pPr>
        <w:numPr>
          <w:ilvl w:val="0"/>
          <w:numId w:val="1002"/>
        </w:numPr>
        <w:pStyle w:val="Compact"/>
      </w:pPr>
      <w:r>
        <w:t xml:space="preserve">Their expertise in materials science could contribute to the development of new technologies in Brisbane's growing tech sector.</w:t>
      </w:r>
    </w:p>
    <w:p>
      <w:pPr>
        <w:numPr>
          <w:ilvl w:val="0"/>
          <w:numId w:val="1002"/>
        </w:numPr>
        <w:pStyle w:val="Compact"/>
      </w:pPr>
      <w:r>
        <w:t xml:space="preserve">Their experience in renewable energy research aligns with Queensland's commitment to sustainable energy solutions.</w:t>
      </w:r>
    </w:p>
    <w:p>
      <w:pPr>
        <w:pStyle w:val="FirstParagraph"/>
      </w:pPr>
      <w:r>
        <w:t xml:space="preserve">The candidate's potential to contribute to these areas makes them a strong candidate for a Physicist role in Australia Brisbane.</w:t>
      </w:r>
    </w:p>
    <w:bookmarkEnd w:id="26"/>
    <w:bookmarkStart w:id="27" w:name="recommendations"/>
    <w:p>
      <w:pPr>
        <w:pStyle w:val="Heading2"/>
      </w:pPr>
      <w:r>
        <w:t xml:space="preserve">7. Recommendations</w:t>
      </w:r>
    </w:p>
    <w:p>
      <w:pPr>
        <w:pStyle w:val="FirstParagraph"/>
      </w:pPr>
      <w:r>
        <w:t xml:space="preserve">Based on the evaluation of the candidate's academic background, research contributions, technical skills, and professional experience, it is recommended that they be considered for the position of Physicist in Australia Brisbane. Their qualifications and potential contributions align well with the needs of local research institutions and industries.</w:t>
      </w:r>
    </w:p>
    <w:p>
      <w:pPr>
        <w:pStyle w:val="BodyText"/>
      </w:pPr>
      <w:r>
        <w:t xml:space="preserve">It is also recommended that the candidate be encouraged to engage with the local scientific community in Brisbane, including attending conferences, workshops, and networking events. This will help them integrate into the region's research ecosystem and maximize their impact.</w:t>
      </w:r>
    </w:p>
    <w:bookmarkEnd w:id="27"/>
    <w:bookmarkStart w:id="28" w:name="conclusion"/>
    <w:p>
      <w:pPr>
        <w:pStyle w:val="Heading2"/>
      </w:pPr>
      <w:r>
        <w:t xml:space="preserve">8. Conclusion</w:t>
      </w:r>
    </w:p>
    <w:p>
      <w:pPr>
        <w:pStyle w:val="FirstParagraph"/>
      </w:pPr>
      <w:r>
        <w:t xml:space="preserve">This Peer Review Report concludes that the candidate is well-qualified and highly suitable for a Physicist role in Australia Brisbane. Their strong academic background, significant research contributions, and relevant technical skills make them a valuable asset to the scientific community in the region. It is recommended that they be given the opportunity to contribute to the advancement of physics research and innovation in Brisbane.</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[Institution/Organization]</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Australia Brisbane</dc:title>
  <dc:creator/>
  <dc:language>en</dc:language>
  <cp:keywords/>
  <dcterms:created xsi:type="dcterms:W3CDTF">2026-10-10T02:37:38Z</dcterms:created>
  <dcterms:modified xsi:type="dcterms:W3CDTF">2026-10-10T02:37:38Z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