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Chile</w:t>
      </w:r>
      <w:r>
        <w:t xml:space="preserve"> </w:t>
      </w:r>
      <w:r>
        <w:t xml:space="preserve">Santiago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Physicist Candidate</w:t>
      </w:r>
    </w:p>
    <w:p>
      <w:pPr>
        <w:pStyle w:val="BodyText"/>
      </w:pPr>
      <w:r>
        <w:rPr>
          <w:bCs/>
          <w:b/>
        </w:rPr>
        <w:t xml:space="preserve">Location:</w:t>
      </w:r>
      <w:r>
        <w:t xml:space="preserve"> </w:t>
      </w:r>
      <w:r>
        <w:t xml:space="preserve">Chile Santiago</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qualifications, research contributions, and professional conduct of a Physicist candidate for a position in Chile Santiago. The review process was conducted by a panel of experts in the field of physics, with a focus on assessing the candidate's suitability for contributing to the scientific community in Chile Santiago. The evaluation criteria included academic background, research output, teaching experience, and potential for collaboration within the local and international scientific networks.</w:t>
      </w:r>
    </w:p>
    <w:bookmarkEnd w:id="21"/>
    <w:bookmarkStart w:id="22" w:name="academic-background"/>
    <w:p>
      <w:pPr>
        <w:pStyle w:val="Heading2"/>
      </w:pPr>
      <w:r>
        <w:t xml:space="preserve">2. Academic Background</w:t>
      </w:r>
    </w:p>
    <w:p>
      <w:pPr>
        <w:pStyle w:val="FirstParagraph"/>
      </w:pPr>
      <w:r>
        <w:t xml:space="preserve">The candidate holds a Ph.D. in Physics from a reputable institution, with a specialization in theoretical physics. Their doctoral thesis focused on advanced topics in quantum mechanics, demonstrating a strong foundation in both theoretical and computational methods. The candidate's academic journey includes significant contributions to the field, with publications in high-impact journals. This background aligns well with the research priorities of institutions in Chile Santiago, particularly those involved in cutting-edge research in particle physics and astrophysics.</w:t>
      </w:r>
    </w:p>
    <w:bookmarkEnd w:id="22"/>
    <w:bookmarkStart w:id="23" w:name="research-contributions"/>
    <w:p>
      <w:pPr>
        <w:pStyle w:val="Heading2"/>
      </w:pPr>
      <w:r>
        <w:t xml:space="preserve">3. Research Contributions</w:t>
      </w:r>
    </w:p>
    <w:p>
      <w:pPr>
        <w:pStyle w:val="FirstParagraph"/>
      </w:pPr>
      <w:r>
        <w:t xml:space="preserve">The candidate's research portfolio is extensive and impactful. They have authored numerous peer-reviewed articles, many of which have been cited frequently in the scientific community. Their work on quantum field theory and its applications to cosmology has been particularly noteworthy. The candidate has also participated in several international collaborations, including projects related to the Large Hadron Collider (LHC) and other major experimental facilities. These experiences are highly relevant to the research environment in Chile Santiago, where there is a growing emphasis on international partnerships and large-scale scientific endeavors.</w:t>
      </w:r>
    </w:p>
    <w:bookmarkEnd w:id="23"/>
    <w:bookmarkStart w:id="24" w:name="teaching-and-mentorship"/>
    <w:p>
      <w:pPr>
        <w:pStyle w:val="Heading2"/>
      </w:pPr>
      <w:r>
        <w:t xml:space="preserve">4. Teaching and Mentorship</w:t>
      </w:r>
    </w:p>
    <w:p>
      <w:pPr>
        <w:pStyle w:val="FirstParagraph"/>
      </w:pPr>
      <w:r>
        <w:t xml:space="preserve">In addition to their research achievements, the candidate has demonstrated a strong commitment to teaching and mentorship. They have served as a lecturer and teaching assistant in various physics courses, receiving positive feedback from students for their clarity and engagement. The candidate has also supervised several graduate students, guiding them through their research projects and helping them develop their scientific skills. This experience is valuable for institutions in Chile Santiago, which seek to foster a vibrant academic community and support the next generation of physicists.</w:t>
      </w:r>
    </w:p>
    <w:bookmarkEnd w:id="24"/>
    <w:bookmarkStart w:id="25" w:name="professional-conduct-and-collaboration"/>
    <w:p>
      <w:pPr>
        <w:pStyle w:val="Heading2"/>
      </w:pPr>
      <w:r>
        <w:t xml:space="preserve">5. Professional Conduct and Collaboration</w:t>
      </w:r>
    </w:p>
    <w:p>
      <w:pPr>
        <w:pStyle w:val="FirstParagraph"/>
      </w:pPr>
      <w:r>
        <w:t xml:space="preserve">The candidate has been described by colleagues as a collaborative and ethical researcher. They have actively participated in scientific conferences and workshops, contributing to discussions and sharing their expertise. Their ability to work effectively in multidisciplinary teams is evident from their involvement in various collaborative projects. This collaborative spirit is essential for the scientific community in Chile Santiago, where interdisciplinary research and international cooperation are key drivers of innovation and progress.</w:t>
      </w:r>
    </w:p>
    <w:bookmarkEnd w:id="25"/>
    <w:bookmarkStart w:id="26" w:name="X68e5406f9a0ffe54a0a552bce49cf3c3009206f"/>
    <w:p>
      <w:pPr>
        <w:pStyle w:val="Heading2"/>
      </w:pPr>
      <w:r>
        <w:t xml:space="preserve">6. Potential Contributions to Chile Santiago</w:t>
      </w:r>
    </w:p>
    <w:p>
      <w:pPr>
        <w:pStyle w:val="FirstParagraph"/>
      </w:pPr>
      <w:r>
        <w:t xml:space="preserve">The candidate's expertise and experience make them a strong candidate for contributing to the scientific landscape in Chile Santiago. Their research in theoretical physics and quantum mechanics aligns with the interests of local institutions, such as the University of Chile and the Pontifical Catholic University of Chile. Additionally, their experience in international collaborations can help strengthen ties between Chile Santiago and global research networks. The candidate's teaching and mentorship skills will also be valuable in developing the local talent pool and enhancing the quality of physics education in the region.</w:t>
      </w:r>
    </w:p>
    <w:bookmarkEnd w:id="26"/>
    <w:bookmarkStart w:id="27" w:name="conclusion"/>
    <w:p>
      <w:pPr>
        <w:pStyle w:val="Heading2"/>
      </w:pPr>
      <w:r>
        <w:t xml:space="preserve">7. Conclusion</w:t>
      </w:r>
    </w:p>
    <w:p>
      <w:pPr>
        <w:pStyle w:val="FirstParagraph"/>
      </w:pPr>
      <w:r>
        <w:t xml:space="preserve">Based on the comprehensive evaluation of the candidate's academic background, research contributions, teaching experience, and professional conduct, the review panel recommends the candidate for the position of Physicist in Chile Santiago. The candidate's qualifications and potential for contributing to the scientific community in Chile Santiago are exceptional, and their appointment would be a significant asset to the region's research and educational institutions.</w:t>
      </w:r>
    </w:p>
    <w:bookmarkEnd w:id="27"/>
    <w:p>
      <w:pPr>
        <w:pStyle w:val="BodyText"/>
      </w:pPr>
      <w:r>
        <w:rPr>
          <w:bCs/>
          <w:b/>
        </w:rPr>
        <w:t xml:space="preserve">Review Panel:</w:t>
      </w:r>
    </w:p>
    <w:p>
      <w:pPr>
        <w:pStyle w:val="BodyText"/>
      </w:pPr>
      <w:r>
        <w:t xml:space="preserve">Dr. Juan Pérez, Professor of Physics, University of Chile</w:t>
      </w:r>
    </w:p>
    <w:p>
      <w:pPr>
        <w:pStyle w:val="BodyText"/>
      </w:pPr>
      <w:r>
        <w:t xml:space="preserve">Dr. María González, Researcher, Pontifical Catholic University of Chile</w:t>
      </w:r>
    </w:p>
    <w:p>
      <w:pPr>
        <w:pStyle w:val="BodyText"/>
      </w:pPr>
      <w:r>
        <w:t xml:space="preserve">Dr. Carlos Rodríguez, Senior Scientist, Chilean Center for Astrophysics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Chile Santiago</dc:title>
  <dc:creator/>
  <dc:language>en</dc:language>
  <cp:keywords/>
  <dcterms:created xsi:type="dcterms:W3CDTF">2026-10-10T04:34:05Z</dcterms:created>
  <dcterms:modified xsi:type="dcterms:W3CDTF">2026-10-10T04:34:05Z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