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Evaluation</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Evaluation of Research Competency and Professional Standing</w:t>
      </w:r>
    </w:p>
    <w:bookmarkEnd w:id="20"/>
    <w:p>
      <w:pPr>
        <w:pStyle w:val="BodyText"/>
      </w:pPr>
      <w:r>
        <w:t xml:space="preserve">Subject Role:</w:t>
      </w:r>
      <w:r>
        <w:t xml:space="preserve"> </w:t>
      </w:r>
      <w:r>
        <w:t xml:space="preserve">Physicist</w:t>
      </w:r>
    </w:p>
    <w:p>
      <w:pPr>
        <w:pStyle w:val="BodyText"/>
      </w:pPr>
      <w:r>
        <w:t xml:space="preserve">Location:</w:t>
      </w:r>
      <w:r>
        <w:t xml:space="preserve"> </w:t>
      </w:r>
      <w:r>
        <w:t xml:space="preserve">Iran Tehran</w:t>
      </w:r>
    </w:p>
    <w:p>
      <w:pPr>
        <w:pStyle w:val="BodyText"/>
      </w:pPr>
      <w:r>
        <w:t xml:space="preserve">Date of Review:</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capabilities, research output, and academic integrity of a candidate identified as a</w:t>
      </w:r>
      <w:r>
        <w:t xml:space="preserve"> </w:t>
      </w:r>
      <w:r>
        <w:rPr>
          <w:bCs/>
          <w:b/>
        </w:rPr>
        <w:t xml:space="preserve">Physicist</w:t>
      </w:r>
      <w:r>
        <w:t xml:space="preserve"> </w:t>
      </w:r>
      <w:r>
        <w:t xml:space="preserve">operating within the scientific community of</w:t>
      </w:r>
      <w:r>
        <w:t xml:space="preserve"> </w:t>
      </w:r>
      <w:r>
        <w:rPr>
          <w:bCs/>
          <w:b/>
        </w:rPr>
        <w:t xml:space="preserve">Iran Tehran</w:t>
      </w:r>
      <w:r>
        <w:t xml:space="preserve">. The review process involved a comprehensive analysis of published manuscripts, experimental data integrity, peer citations, and contributions to local and international scientific forums. The primary objective is to determine the candidate's suitability for advanced research grants and senior academic appointments within the region.</w:t>
      </w:r>
    </w:p>
    <w:p>
      <w:pPr>
        <w:pStyle w:val="BodyText"/>
      </w:pPr>
      <w:r>
        <w:t xml:space="preserve">The evaluation confirms that the subject demonstrates a high level of technical proficiency in theoretical and applied physics. The candidate's work aligns with the rigorous standards expected of a</w:t>
      </w:r>
      <w:r>
        <w:t xml:space="preserve"> </w:t>
      </w:r>
      <w:r>
        <w:rPr>
          <w:bCs/>
          <w:b/>
        </w:rPr>
        <w:t xml:space="preserve">Physicist</w:t>
      </w:r>
      <w:r>
        <w:t xml:space="preserve"> </w:t>
      </w:r>
      <w:r>
        <w:t xml:space="preserve">in a major scientific hub like</w:t>
      </w:r>
      <w:r>
        <w:t xml:space="preserve"> </w:t>
      </w:r>
      <w:r>
        <w:rPr>
          <w:bCs/>
          <w:b/>
        </w:rPr>
        <w:t xml:space="preserve">Iran Tehran</w:t>
      </w:r>
      <w:r>
        <w:t xml:space="preserve">, contributing significantly to the local knowledge base while maintaining visibility in global journals.</w:t>
      </w:r>
    </w:p>
    <w:bookmarkEnd w:id="21"/>
    <w:bookmarkStart w:id="22" w:name="methodology-of-review"/>
    <w:p>
      <w:pPr>
        <w:pStyle w:val="Heading2"/>
      </w:pPr>
      <w:r>
        <w:t xml:space="preserve">2. Methodology of Review</w:t>
      </w:r>
    </w:p>
    <w:p>
      <w:pPr>
        <w:pStyle w:val="FirstParagraph"/>
      </w:pPr>
      <w:r>
        <w:t xml:space="preserve">To ensure the objectivity and accuracy of this</w:t>
      </w:r>
      <w:r>
        <w:t xml:space="preserve"> </w:t>
      </w:r>
      <w:r>
        <w:rPr>
          <w:bCs/>
          <w:b/>
        </w:rPr>
        <w:t xml:space="preserve">Peer Review Report</w:t>
      </w:r>
      <w:r>
        <w:t xml:space="preserve">, a multi-faceted approach was adopted. The review panel, consisting of senior academics from prominent institutions in</w:t>
      </w:r>
      <w:r>
        <w:t xml:space="preserve"> </w:t>
      </w:r>
      <w:r>
        <w:rPr>
          <w:bCs/>
          <w:b/>
        </w:rPr>
        <w:t xml:space="preserve">Iran Tehran</w:t>
      </w:r>
      <w:r>
        <w:t xml:space="preserve">, conducted the following assessments:</w:t>
      </w:r>
    </w:p>
    <w:p>
      <w:pPr>
        <w:numPr>
          <w:ilvl w:val="0"/>
          <w:numId w:val="1001"/>
        </w:numPr>
        <w:pStyle w:val="Compact"/>
      </w:pPr>
      <w:r>
        <w:rPr>
          <w:bCs/>
          <w:b/>
        </w:rPr>
        <w:t xml:space="preserve">Bibliometric Analysis:</w:t>
      </w:r>
      <w:r>
        <w:t xml:space="preserve"> </w:t>
      </w:r>
      <w:r>
        <w:t xml:space="preserve">A quantitative review of the</w:t>
      </w:r>
      <w:r>
        <w:t xml:space="preserve"> </w:t>
      </w:r>
      <w:r>
        <w:rPr>
          <w:bCs/>
          <w:b/>
        </w:rPr>
        <w:t xml:space="preserve">Physicist</w:t>
      </w:r>
      <w:r>
        <w:t xml:space="preserve">'s publication record over the last five years, focusing on impact factors and citation indices.</w:t>
      </w:r>
    </w:p>
    <w:p>
      <w:pPr>
        <w:numPr>
          <w:ilvl w:val="0"/>
          <w:numId w:val="1001"/>
        </w:numPr>
        <w:pStyle w:val="Compact"/>
      </w:pPr>
      <w:r>
        <w:rPr>
          <w:bCs/>
          <w:b/>
        </w:rPr>
        <w:t xml:space="preserve">Technical Scrutiny:</w:t>
      </w:r>
      <w:r>
        <w:t xml:space="preserve"> </w:t>
      </w:r>
      <w:r>
        <w:t xml:space="preserve">A qualitative deep-dive into three major papers authored by the</w:t>
      </w:r>
      <w:r>
        <w:t xml:space="preserve"> </w:t>
      </w:r>
      <w:r>
        <w:rPr>
          <w:bCs/>
          <w:b/>
        </w:rPr>
        <w:t xml:space="preserve">Physicist</w:t>
      </w:r>
      <w:r>
        <w:t xml:space="preserve"> </w:t>
      </w:r>
      <w:r>
        <w:t xml:space="preserve">to verify mathematical rigor, experimental methodology, and data interpretation.</w:t>
      </w:r>
    </w:p>
    <w:p>
      <w:pPr>
        <w:numPr>
          <w:ilvl w:val="0"/>
          <w:numId w:val="1001"/>
        </w:numPr>
        <w:pStyle w:val="Compact"/>
      </w:pPr>
      <w:r>
        <w:rPr>
          <w:bCs/>
          <w:b/>
        </w:rPr>
        <w:t xml:space="preserve">Local Context Assessment:</w:t>
      </w:r>
      <w:r>
        <w:t xml:space="preserve"> </w:t>
      </w:r>
      <w:r>
        <w:t xml:space="preserve">An evaluation of how the research addresses specific scientific challenges or opportunities relevant to</w:t>
      </w:r>
      <w:r>
        <w:t xml:space="preserve"> </w:t>
      </w:r>
      <w:r>
        <w:rPr>
          <w:bCs/>
          <w:b/>
        </w:rPr>
        <w:t xml:space="preserve">Iran Tehran</w:t>
      </w:r>
      <w:r>
        <w:t xml:space="preserve">, including resource optimization and collaboration with local institutes.</w:t>
      </w:r>
    </w:p>
    <w:p>
      <w:pPr>
        <w:numPr>
          <w:ilvl w:val="0"/>
          <w:numId w:val="1001"/>
        </w:numPr>
        <w:pStyle w:val="Compact"/>
      </w:pPr>
      <w:r>
        <w:rPr>
          <w:bCs/>
          <w:b/>
        </w:rPr>
        <w:t xml:space="preserve">Colleague Testimonials:</w:t>
      </w:r>
      <w:r>
        <w:t xml:space="preserve"> </w:t>
      </w:r>
      <w:r>
        <w:t xml:space="preserve">Confidential feedback gathered from collaborators and junior researchers working under the</w:t>
      </w:r>
      <w:r>
        <w:t xml:space="preserve"> </w:t>
      </w:r>
      <w:r>
        <w:rPr>
          <w:bCs/>
          <w:b/>
        </w:rPr>
        <w:t xml:space="preserve">Physicist</w:t>
      </w:r>
      <w:r>
        <w:t xml:space="preserve">'s supervision in</w:t>
      </w:r>
      <w:r>
        <w:t xml:space="preserve"> </w:t>
      </w:r>
      <w:r>
        <w:rPr>
          <w:bCs/>
          <w:b/>
        </w:rPr>
        <w:t xml:space="preserve">Iran Tehran</w:t>
      </w:r>
      <w:r>
        <w:t xml:space="preserve">.</w:t>
      </w:r>
    </w:p>
    <w:bookmarkEnd w:id="22"/>
    <w:bookmarkStart w:id="23" w:name="Xcb1938a32f87f677ff96c21b3f1aaa2933be389"/>
    <w:p>
      <w:pPr>
        <w:pStyle w:val="Heading2"/>
      </w:pPr>
      <w:r>
        <w:t xml:space="preserve">3. Research Output and Scientific Contribution</w:t>
      </w:r>
    </w:p>
    <w:p>
      <w:pPr>
        <w:pStyle w:val="FirstParagraph"/>
      </w:pPr>
      <w:r>
        <w:t xml:space="preserve">The core of this</w:t>
      </w:r>
      <w:r>
        <w:t xml:space="preserve"> </w:t>
      </w:r>
      <w:r>
        <w:rPr>
          <w:bCs/>
          <w:b/>
        </w:rPr>
        <w:t xml:space="preserve">Peer Review Report</w:t>
      </w:r>
      <w:r>
        <w:t xml:space="preserve"> </w:t>
      </w:r>
      <w:r>
        <w:t xml:space="preserve">focuses on the scientific merit of the</w:t>
      </w:r>
      <w:r>
        <w:t xml:space="preserve"> </w:t>
      </w:r>
      <w:r>
        <w:rPr>
          <w:bCs/>
          <w:b/>
        </w:rPr>
        <w:t xml:space="preserve">Physicist</w:t>
      </w:r>
      <w:r>
        <w:t xml:space="preserve">'s work. The candidate has demonstrated exceptional skill in [Insert Specific Field, e.g., Condensed Matter Physics / Quantum Mechanics]. The research conducted in</w:t>
      </w:r>
      <w:r>
        <w:t xml:space="preserve"> </w:t>
      </w:r>
      <w:r>
        <w:rPr>
          <w:bCs/>
          <w:b/>
        </w:rPr>
        <w:t xml:space="preserve">Iran Tehran</w:t>
      </w:r>
      <w:r>
        <w:t xml:space="preserve"> </w:t>
      </w:r>
      <w:r>
        <w:t xml:space="preserve">shows a clear trajectory of increasing complexity and impact.</w:t>
      </w:r>
    </w:p>
    <w:p>
      <w:pPr>
        <w:pStyle w:val="BodyText"/>
      </w:pPr>
      <w:r>
        <w:t xml:space="preserve">Notably, the</w:t>
      </w:r>
      <w:r>
        <w:t xml:space="preserve"> </w:t>
      </w:r>
      <w:r>
        <w:rPr>
          <w:bCs/>
          <w:b/>
        </w:rPr>
        <w:t xml:space="preserve">Physicist</w:t>
      </w:r>
      <w:r>
        <w:t xml:space="preserve"> </w:t>
      </w:r>
      <w:r>
        <w:t xml:space="preserve">has successfully navigated the challenges of conducting high-level research in</w:t>
      </w:r>
      <w:r>
        <w:t xml:space="preserve"> </w:t>
      </w:r>
      <w:r>
        <w:rPr>
          <w:bCs/>
          <w:b/>
        </w:rPr>
        <w:t xml:space="preserve">Iran Tehran</w:t>
      </w:r>
      <w:r>
        <w:t xml:space="preserve">. Despite potential logistical constraints, the candidate has maintained access to critical computational resources and has fostered collaborations that bridge the gap between local universities and international bodies. The mathematical models proposed in recent publications are robust, and the experimental validations are thorough, reflecting the high standards of a seasoned</w:t>
      </w:r>
      <w:r>
        <w:t xml:space="preserve"> </w:t>
      </w:r>
      <w:r>
        <w:rPr>
          <w:bCs/>
          <w:b/>
        </w:rPr>
        <w:t xml:space="preserve">Physicist</w:t>
      </w:r>
      <w:r>
        <w:t xml:space="preserve">.</w:t>
      </w:r>
    </w:p>
    <w:p>
      <w:pPr>
        <w:pStyle w:val="BodyText"/>
      </w:pPr>
      <w:r>
        <w:t xml:space="preserve">Furthermore, the candidate's work contributes to the growing reputation of</w:t>
      </w:r>
      <w:r>
        <w:t xml:space="preserve"> </w:t>
      </w:r>
      <w:r>
        <w:rPr>
          <w:bCs/>
          <w:b/>
        </w:rPr>
        <w:t xml:space="preserve">Iran Tehran</w:t>
      </w:r>
      <w:r>
        <w:t xml:space="preserve"> </w:t>
      </w:r>
      <w:r>
        <w:t xml:space="preserve">as a center for scientific innovation. By publishing in high-impact journals, the</w:t>
      </w:r>
      <w:r>
        <w:t xml:space="preserve"> </w:t>
      </w:r>
      <w:r>
        <w:rPr>
          <w:bCs/>
          <w:b/>
        </w:rPr>
        <w:t xml:space="preserve">Physicist</w:t>
      </w:r>
      <w:r>
        <w:t xml:space="preserve"> </w:t>
      </w:r>
      <w:r>
        <w:t xml:space="preserve">ensures that the research output from</w:t>
      </w:r>
      <w:r>
        <w:t xml:space="preserve"> </w:t>
      </w:r>
      <w:r>
        <w:rPr>
          <w:bCs/>
          <w:b/>
        </w:rPr>
        <w:t xml:space="preserve">Iran Tehran</w:t>
      </w:r>
      <w:r>
        <w:t xml:space="preserve"> </w:t>
      </w:r>
      <w:r>
        <w:t xml:space="preserve">is recognized globally, thereby enhancing the visibility of the local scientific community.</w:t>
      </w:r>
    </w:p>
    <w:bookmarkEnd w:id="23"/>
    <w:bookmarkStart w:id="24" w:name="professional-conduct-and-mentorship"/>
    <w:p>
      <w:pPr>
        <w:pStyle w:val="Heading2"/>
      </w:pPr>
      <w:r>
        <w:t xml:space="preserve">4. Professional Conduct and Mentorship</w:t>
      </w:r>
    </w:p>
    <w:p>
      <w:pPr>
        <w:pStyle w:val="FirstParagraph"/>
      </w:pPr>
      <w:r>
        <w:t xml:space="preserve">Beyond technical expertise, this</w:t>
      </w:r>
      <w:r>
        <w:t xml:space="preserve"> </w:t>
      </w:r>
      <w:r>
        <w:rPr>
          <w:bCs/>
          <w:b/>
        </w:rPr>
        <w:t xml:space="preserve">Peer Review Report</w:t>
      </w:r>
      <w:r>
        <w:t xml:space="preserve"> </w:t>
      </w:r>
      <w:r>
        <w:t xml:space="preserve">assesses the professional demeanor of the</w:t>
      </w:r>
      <w:r>
        <w:t xml:space="preserve"> </w:t>
      </w:r>
      <w:r>
        <w:rPr>
          <w:bCs/>
          <w:b/>
        </w:rPr>
        <w:t xml:space="preserve">Physicist</w:t>
      </w:r>
      <w:r>
        <w:t xml:space="preserve">. Feedback from peers in</w:t>
      </w:r>
      <w:r>
        <w:t xml:space="preserve"> </w:t>
      </w:r>
      <w:r>
        <w:rPr>
          <w:bCs/>
          <w:b/>
        </w:rPr>
        <w:t xml:space="preserve">Iran Tehran</w:t>
      </w:r>
      <w:r>
        <w:t xml:space="preserve"> </w:t>
      </w:r>
      <w:r>
        <w:t xml:space="preserve">indicates that the candidate is a collaborative and ethical researcher. The</w:t>
      </w:r>
      <w:r>
        <w:t xml:space="preserve"> </w:t>
      </w:r>
      <w:r>
        <w:rPr>
          <w:bCs/>
          <w:b/>
        </w:rPr>
        <w:t xml:space="preserve">Physicist</w:t>
      </w:r>
      <w:r>
        <w:t xml:space="preserve"> </w:t>
      </w:r>
      <w:r>
        <w:t xml:space="preserve">is credited with mentoring several junior researchers, helping them navigate the academic landscape in</w:t>
      </w:r>
      <w:r>
        <w:t xml:space="preserve"> </w:t>
      </w:r>
      <w:r>
        <w:rPr>
          <w:bCs/>
          <w:b/>
        </w:rPr>
        <w:t xml:space="preserve">Iran Tehran</w:t>
      </w:r>
      <w:r>
        <w:t xml:space="preserve"> </w:t>
      </w:r>
      <w:r>
        <w:t xml:space="preserve">and preparing them for independent research careers.</w:t>
      </w:r>
    </w:p>
    <w:p>
      <w:pPr>
        <w:pStyle w:val="BodyText"/>
      </w:pPr>
      <w:r>
        <w:t xml:space="preserve">The candidate actively participates in local scientific seminars and conferences in</w:t>
      </w:r>
      <w:r>
        <w:t xml:space="preserve"> </w:t>
      </w:r>
      <w:r>
        <w:rPr>
          <w:bCs/>
          <w:b/>
        </w:rPr>
        <w:t xml:space="preserve">Iran Tehran</w:t>
      </w:r>
      <w:r>
        <w:t xml:space="preserve">, fostering a culture of open inquiry and critical discussion. This engagement is vital for the development of the physics community in the region. The</w:t>
      </w:r>
      <w:r>
        <w:t xml:space="preserve"> </w:t>
      </w:r>
      <w:r>
        <w:rPr>
          <w:bCs/>
          <w:b/>
        </w:rPr>
        <w:t xml:space="preserve">Physicist</w:t>
      </w:r>
      <w:r>
        <w:t xml:space="preserve"> </w:t>
      </w:r>
      <w:r>
        <w:t xml:space="preserve">is known for providing constructive feedback during internal peer reviews, thereby raising the overall quality of research produced within their institution.</w:t>
      </w:r>
    </w:p>
    <w:bookmarkEnd w:id="24"/>
    <w:bookmarkStart w:id="25" w:name="areas-for-improvement"/>
    <w:p>
      <w:pPr>
        <w:pStyle w:val="Heading2"/>
      </w:pPr>
      <w:r>
        <w:t xml:space="preserve">5.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Physicist</w:t>
      </w:r>
      <w:r>
        <w:t xml:space="preserve"> </w:t>
      </w:r>
      <w:r>
        <w:t xml:space="preserve">could enhance their impact.</w:t>
      </w:r>
    </w:p>
    <w:p>
      <w:pPr>
        <w:numPr>
          <w:ilvl w:val="0"/>
          <w:numId w:val="1002"/>
        </w:numPr>
        <w:pStyle w:val="Compact"/>
      </w:pPr>
      <w:r>
        <w:rPr>
          <w:bCs/>
          <w:b/>
        </w:rPr>
        <w:t xml:space="preserve">Interdisciplinary Collaboration:</w:t>
      </w:r>
      <w:r>
        <w:t xml:space="preserve"> </w:t>
      </w:r>
      <w:r>
        <w:t xml:space="preserve">The</w:t>
      </w:r>
      <w:r>
        <w:t xml:space="preserve"> </w:t>
      </w:r>
      <w:r>
        <w:rPr>
          <w:bCs/>
          <w:b/>
        </w:rPr>
        <w:t xml:space="preserve">Physicist</w:t>
      </w:r>
      <w:r>
        <w:t xml:space="preserve"> </w:t>
      </w:r>
      <w:r>
        <w:t xml:space="preserve">is encouraged to seek more collaborations with engineers and computer scientists in</w:t>
      </w:r>
      <w:r>
        <w:t xml:space="preserve"> </w:t>
      </w:r>
      <w:r>
        <w:rPr>
          <w:bCs/>
          <w:b/>
        </w:rPr>
        <w:t xml:space="preserve">Iran Tehran</w:t>
      </w:r>
      <w:r>
        <w:t xml:space="preserve"> </w:t>
      </w:r>
      <w:r>
        <w:t xml:space="preserve">to apply physical principles to practical technological problems.</w:t>
      </w:r>
    </w:p>
    <w:p>
      <w:pPr>
        <w:numPr>
          <w:ilvl w:val="0"/>
          <w:numId w:val="1002"/>
        </w:numPr>
        <w:pStyle w:val="Compact"/>
      </w:pPr>
      <w:r>
        <w:rPr>
          <w:bCs/>
          <w:b/>
        </w:rPr>
        <w:t xml:space="preserve">Public Engagement:</w:t>
      </w:r>
      <w:r>
        <w:t xml:space="preserve"> </w:t>
      </w:r>
      <w:r>
        <w:t xml:space="preserve">There is an opportunity for the</w:t>
      </w:r>
      <w:r>
        <w:t xml:space="preserve"> </w:t>
      </w:r>
      <w:r>
        <w:rPr>
          <w:bCs/>
          <w:b/>
        </w:rPr>
        <w:t xml:space="preserve">Physicist</w:t>
      </w:r>
      <w:r>
        <w:t xml:space="preserve"> </w:t>
      </w:r>
      <w:r>
        <w:t xml:space="preserve">to engage more with the public in</w:t>
      </w:r>
      <w:r>
        <w:t xml:space="preserve"> </w:t>
      </w:r>
      <w:r>
        <w:rPr>
          <w:bCs/>
          <w:b/>
        </w:rPr>
        <w:t xml:space="preserve">Iran Tehran</w:t>
      </w:r>
      <w:r>
        <w:t xml:space="preserve"> </w:t>
      </w:r>
      <w:r>
        <w:t xml:space="preserve">to promote scientific literacy and inspire the next generation of physicists.</w:t>
      </w:r>
    </w:p>
    <w:bookmarkEnd w:id="25"/>
    <w:bookmarkStart w:id="26" w:name="conclusion-and-recommendation"/>
    <w:p>
      <w:pPr>
        <w:pStyle w:val="Heading2"/>
      </w:pPr>
      <w:r>
        <w:t xml:space="preserve">6. Conclusion and Recommendation</w:t>
      </w:r>
    </w:p>
    <w:p>
      <w:pPr>
        <w:pStyle w:val="FirstParagraph"/>
      </w:pPr>
      <w:r>
        <w:t xml:space="preserve">Based on the comprehensive analysis detailed in this</w:t>
      </w:r>
      <w:r>
        <w:t xml:space="preserve"> </w:t>
      </w:r>
      <w:r>
        <w:rPr>
          <w:bCs/>
          <w:b/>
        </w:rPr>
        <w:t xml:space="preserve">Peer Review Report</w:t>
      </w:r>
      <w:r>
        <w:t xml:space="preserve">, the review panel concludes that the candidate is an outstanding</w:t>
      </w:r>
      <w:r>
        <w:t xml:space="preserve"> </w:t>
      </w:r>
      <w:r>
        <w:rPr>
          <w:bCs/>
          <w:b/>
        </w:rPr>
        <w:t xml:space="preserve">Physicist</w:t>
      </w:r>
      <w:r>
        <w:t xml:space="preserve"> </w:t>
      </w:r>
      <w:r>
        <w:t xml:space="preserve">who makes significant contributions to the field. Their work exemplifies the potential of scientific research in</w:t>
      </w:r>
      <w:r>
        <w:t xml:space="preserve"> </w:t>
      </w:r>
      <w:r>
        <w:rPr>
          <w:bCs/>
          <w:b/>
        </w:rPr>
        <w:t xml:space="preserve">Iran Tehran</w:t>
      </w:r>
      <w:r>
        <w:t xml:space="preserve"> </w:t>
      </w:r>
      <w:r>
        <w:t xml:space="preserve">and serves as a model for academic excellence.</w:t>
      </w:r>
    </w:p>
    <w:p>
      <w:pPr>
        <w:pStyle w:val="BodyText"/>
      </w:pPr>
      <w:r>
        <w:t xml:space="preserve">The panel unanimously recommends the approval of the candidate's application for the proposed position/grant. The</w:t>
      </w:r>
      <w:r>
        <w:t xml:space="preserve"> </w:t>
      </w:r>
      <w:r>
        <w:rPr>
          <w:bCs/>
          <w:b/>
        </w:rPr>
        <w:t xml:space="preserve">Physicist</w:t>
      </w:r>
      <w:r>
        <w:t xml:space="preserve"> </w:t>
      </w:r>
      <w:r>
        <w:t xml:space="preserve">is well-equipped to lead future research initiatives and will continue to strengthen the scientific standing of</w:t>
      </w:r>
      <w:r>
        <w:t xml:space="preserve"> </w:t>
      </w:r>
      <w:r>
        <w:rPr>
          <w:bCs/>
          <w:b/>
        </w:rPr>
        <w:t xml:space="preserve">Iran Tehran</w:t>
      </w:r>
      <w:r>
        <w:t xml:space="preserve"> </w:t>
      </w:r>
      <w:r>
        <w:t xml:space="preserve">on the global stage.</w:t>
      </w:r>
    </w:p>
    <w:p>
      <w:pPr>
        <w:pStyle w:val="BodyText"/>
      </w:pPr>
      <w:r>
        <w:t xml:space="preserve">Overall Rating: Excellent</w:t>
      </w:r>
    </w:p>
    <w:p>
      <w:pPr>
        <w:pStyle w:val="BodyText"/>
      </w:pPr>
      <w:r>
        <w:rPr>
          <w:bCs/>
          <w:b/>
        </w:rPr>
        <w:t xml:space="preserve">Research Quality:</w:t>
      </w:r>
      <w:r>
        <w:t xml:space="preserve"> </w:t>
      </w:r>
      <w:r>
        <w:t xml:space="preserve">9.5/10</w:t>
      </w:r>
    </w:p>
    <w:p>
      <w:pPr>
        <w:pStyle w:val="BodyText"/>
      </w:pPr>
      <w:r>
        <w:rPr>
          <w:bCs/>
          <w:b/>
        </w:rPr>
        <w:t xml:space="preserve">Professionalism:</w:t>
      </w:r>
      <w:r>
        <w:t xml:space="preserve"> </w:t>
      </w:r>
      <w:r>
        <w:t xml:space="preserve">9.0/10</w:t>
      </w:r>
    </w:p>
    <w:p>
      <w:pPr>
        <w:pStyle w:val="BodyText"/>
      </w:pPr>
      <w:r>
        <w:rPr>
          <w:bCs/>
          <w:b/>
        </w:rPr>
        <w:t xml:space="preserve">Impact on Iran Tehran Community:</w:t>
      </w:r>
      <w:r>
        <w:t xml:space="preserve"> </w:t>
      </w:r>
      <w:r>
        <w:t xml:space="preserve">9.2/10</w:t>
      </w:r>
    </w:p>
    <w:p>
      <w:pPr>
        <w:pStyle w:val="BodyText"/>
      </w:pPr>
      <w:r>
        <w:rPr>
          <w:bCs/>
          <w:b/>
        </w:rPr>
        <w:t xml:space="preserve">Lead Reviewer:</w:t>
      </w:r>
    </w:p>
    <w:p>
      <w:pPr>
        <w:pStyle w:val="BodyText"/>
      </w:pPr>
      <w:r>
        <w:t xml:space="preserve">Dr. [Name Redacted]</w:t>
      </w:r>
    </w:p>
    <w:p>
      <w:pPr>
        <w:pStyle w:val="BodyText"/>
      </w:pPr>
      <w:r>
        <w:t xml:space="preserve">Senior Professor of Physics</w:t>
      </w:r>
    </w:p>
    <w:p>
      <w:pPr>
        <w:pStyle w:val="BodyText"/>
      </w:pPr>
      <w:r>
        <w:t xml:space="preserve">Institute for Research in Fundamental Sciences (IPM)</w:t>
      </w:r>
    </w:p>
    <w:p>
      <w:pPr>
        <w:pStyle w:val="BodyText"/>
      </w:pPr>
      <w:r>
        <w:rPr>
          <w:bCs/>
          <w:b/>
        </w:rPr>
        <w:t xml:space="preserve">Iran Tehran</w:t>
      </w:r>
    </w:p>
    <w:p>
      <w:pPr>
        <w:pStyle w:val="BodyText"/>
      </w:pPr>
      <w:r>
        <w:t xml:space="preserve">Signature</w:t>
      </w:r>
    </w:p>
    <w:p>
      <w:pPr>
        <w:pStyle w:val="BodyText"/>
      </w:pPr>
      <w:r>
        <w:rPr>
          <w:bCs/>
          <w:b/>
        </w:rPr>
        <w:t xml:space="preserve">Co-Reviewer:</w:t>
      </w:r>
    </w:p>
    <w:p>
      <w:pPr>
        <w:pStyle w:val="BodyText"/>
      </w:pPr>
      <w:r>
        <w:t xml:space="preserve">Dr. [Name Redacted]</w:t>
      </w:r>
    </w:p>
    <w:p>
      <w:pPr>
        <w:pStyle w:val="BodyText"/>
      </w:pPr>
      <w:r>
        <w:t xml:space="preserve">Department of Physics</w:t>
      </w:r>
    </w:p>
    <w:p>
      <w:pPr>
        <w:pStyle w:val="BodyText"/>
      </w:pPr>
      <w:r>
        <w:t xml:space="preserve">University of Tehran</w:t>
      </w:r>
    </w:p>
    <w:p>
      <w:pPr>
        <w:pStyle w:val="BodyText"/>
      </w:pPr>
      <w:r>
        <w:rPr>
          <w:bCs/>
          <w:b/>
        </w:rPr>
        <w:t xml:space="preserve">Iran Tehran</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Evaluation - Tehran, Iran</dc:title>
  <dc:creator/>
  <dc:language>en</dc:language>
  <cp:keywords/>
  <dcterms:created xsi:type="dcterms:W3CDTF">2026-10-10T02:10:11Z</dcterms:created>
  <dcterms:modified xsi:type="dcterms:W3CDTF">2026-10-10T02:10:11Z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