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Italy</w:t>
      </w:r>
      <w:r>
        <w:t xml:space="preserve"> </w:t>
      </w:r>
      <w:r>
        <w:t xml:space="preserve">Rome</w:t>
      </w:r>
    </w:p>
    <w:bookmarkStart w:id="30" w:name="peer-review-report"/>
    <w:p>
      <w:pPr>
        <w:pStyle w:val="Heading1"/>
      </w:pPr>
      <w:r>
        <w:t xml:space="preserve">Peer Review Report</w:t>
      </w:r>
    </w:p>
    <w:p>
      <w:pPr>
        <w:pStyle w:val="FirstParagraph"/>
      </w:pPr>
      <w:r>
        <w:rPr>
          <w:bCs/>
          <w:b/>
        </w:rPr>
        <w:t xml:space="preserve">Subject:</w:t>
      </w:r>
      <w:r>
        <w:t xml:space="preserve"> </w:t>
      </w:r>
      <w:r>
        <w:t xml:space="preserve">Evaluation of Research Competence and Professional Standing</w:t>
      </w:r>
    </w:p>
    <w:p>
      <w:pPr>
        <w:pStyle w:val="BodyText"/>
      </w:pPr>
      <w:r>
        <w:rPr>
          <w:bCs/>
          <w:b/>
        </w:rPr>
        <w:t xml:space="preserve">Role Under Review:</w:t>
      </w:r>
      <w:r>
        <w:t xml:space="preserve"> </w:t>
      </w:r>
      <w:r>
        <w:t xml:space="preserve">Physicist</w:t>
      </w:r>
    </w:p>
    <w:p>
      <w:pPr>
        <w:pStyle w:val="BodyText"/>
      </w:pPr>
      <w:r>
        <w:rPr>
          <w:bCs/>
          <w:b/>
        </w:rPr>
        <w:t xml:space="preserve">Location of Operation:</w:t>
      </w:r>
      <w:r>
        <w:t xml:space="preserve"> </w:t>
      </w:r>
      <w:r>
        <w:t xml:space="preserve">Italy Rome</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International Scientific Assessment Committee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research output, and academic integrity of the candidate identified as a Physicist. The assessment is specifically contextualized within the scientific ecosystem of Italy Rome, a region renowned for its historical contributions to science and its modern status as a hub for high-energy physics and astrophysics. The review aims to determine the candidate's suitability for tenure, grant funding, or collaborative leadership within the prominent research institutions located in the capital city.</w:t>
      </w:r>
    </w:p>
    <w:p>
      <w:pPr>
        <w:pStyle w:val="BodyText"/>
      </w:pPr>
      <w:r>
        <w:t xml:space="preserve">The evaluation process involved a rigorous analysis of published manuscripts, peer feedback from colleagues within the Italian National Institute of Nuclear Physics (INFN), and an assessment of the candidate's contribution to the local scientific community in Rome. The findings indicate a high level of technical proficiency, though specific recommendations regarding interdisciplinary collaboration are noted below.</w:t>
      </w:r>
    </w:p>
    <w:bookmarkEnd w:id="20"/>
    <w:bookmarkStart w:id="21" w:name="X6de6df3c70adee0c7ebaa6a5755571fbb3b97e3"/>
    <w:p>
      <w:pPr>
        <w:pStyle w:val="Heading2"/>
      </w:pPr>
      <w:r>
        <w:t xml:space="preserve">2. Contextual Framework: The Scientific Landscape of Italy Rome</w:t>
      </w:r>
    </w:p>
    <w:p>
      <w:pPr>
        <w:pStyle w:val="FirstParagraph"/>
      </w:pPr>
      <w:r>
        <w:t xml:space="preserve">To accurately assess a Physicist operating in Italy Rome, one must consider the unique environment of the host city. Rome is not merely a political capital but a critical node in the European research infrastructure. The presence of the Gran Sasso National Laboratory (LNGS), the European Southern Observatory (ESO) headquarters, and the University of Rome "La Sapienza" creates a demanding and highly competitive atmosphere.</w:t>
      </w:r>
    </w:p>
    <w:p>
      <w:pPr>
        <w:pStyle w:val="BodyText"/>
      </w:pPr>
      <w:r>
        <w:t xml:space="preserve">A Physicist in this region is expected to maintain international standards while navigating the specific bureaucratic and academic structures of the Italian Ministry of University and Research (MUR). This Peer Review Report evaluates how effectively the candidate leverages the resources available in Italy Rome, such as access to large-scale detectors and cosmological data sets, while adhering to the rigorous ethical standards required by European scientific bodies.</w:t>
      </w:r>
    </w:p>
    <w:bookmarkEnd w:id="21"/>
    <w:bookmarkStart w:id="24" w:name="Xda50b3e3510ca97c2dd6c98a4a9f871a5c89825"/>
    <w:p>
      <w:pPr>
        <w:pStyle w:val="Heading2"/>
      </w:pPr>
      <w:r>
        <w:t xml:space="preserve">3. Evaluation of Research Output and Methodology</w:t>
      </w:r>
    </w:p>
    <w:bookmarkStart w:id="22" w:name="quality-of-publications"/>
    <w:p>
      <w:pPr>
        <w:pStyle w:val="Heading3"/>
      </w:pPr>
      <w:r>
        <w:t xml:space="preserve">3.1. Quality of Publications</w:t>
      </w:r>
    </w:p>
    <w:p>
      <w:pPr>
        <w:pStyle w:val="FirstParagraph"/>
      </w:pPr>
      <w:r>
        <w:t xml:space="preserve">The candidate's publication record over the last five years has been scrutinized. The Physicist has demonstrated a consistent output of high-quality research, primarily focusing on theoretical frameworks and experimental validation. Several key papers have been published in top-tier journals, including</w:t>
      </w:r>
      <w:r>
        <w:t xml:space="preserve"> </w:t>
      </w:r>
      <w:r>
        <w:rPr>
          <w:iCs/>
          <w:i/>
        </w:rPr>
        <w:t xml:space="preserve">Physical Review Letters</w:t>
      </w:r>
      <w:r>
        <w:t xml:space="preserve"> </w:t>
      </w:r>
      <w:r>
        <w:t xml:space="preserve">and</w:t>
      </w:r>
      <w:r>
        <w:t xml:space="preserve"> </w:t>
      </w:r>
      <w:r>
        <w:rPr>
          <w:iCs/>
          <w:i/>
        </w:rPr>
        <w:t xml:space="preserve">Nature Physics</w:t>
      </w:r>
      <w:r>
        <w:t xml:space="preserve">. The methodology employed in these studies reflects a deep understanding of quantum mechanics and statistical analysis, which are core competencies for a Physicist of this caliber.</w:t>
      </w:r>
    </w:p>
    <w:bookmarkEnd w:id="22"/>
    <w:bookmarkStart w:id="23" w:name="technical-rigor"/>
    <w:p>
      <w:pPr>
        <w:pStyle w:val="Heading3"/>
      </w:pPr>
      <w:r>
        <w:t xml:space="preserve">3.2. Technical Rigor</w:t>
      </w:r>
    </w:p>
    <w:p>
      <w:pPr>
        <w:pStyle w:val="FirstParagraph"/>
      </w:pPr>
      <w:r>
        <w:t xml:space="preserve">The review panel examined the mathematical rigor and experimental design of the candidate's work. The Physicist exhibits exceptional skill in computational modeling, utilizing advanced algorithms to simulate complex physical phenomena. This technical prowess is particularly relevant to the ongoing projects in Italy Rome related to dark matter detection and neutrino physics. The candidate's ability to interpret data with precision suggests a strong alignment with the high standards expected by the scientific community in the region.</w:t>
      </w:r>
    </w:p>
    <w:bookmarkEnd w:id="23"/>
    <w:bookmarkEnd w:id="24"/>
    <w:bookmarkStart w:id="27" w:name="professional-conduct-and-collaboration"/>
    <w:p>
      <w:pPr>
        <w:pStyle w:val="Heading2"/>
      </w:pPr>
      <w:r>
        <w:t xml:space="preserve">4. Professional Conduct and Collaboration</w:t>
      </w:r>
    </w:p>
    <w:bookmarkStart w:id="25" w:name="interdisciplinary-engagement"/>
    <w:p>
      <w:pPr>
        <w:pStyle w:val="Heading3"/>
      </w:pPr>
      <w:r>
        <w:t xml:space="preserve">4.1. Interdisciplinary Engagement</w:t>
      </w:r>
    </w:p>
    <w:p>
      <w:pPr>
        <w:pStyle w:val="FirstParagraph"/>
      </w:pPr>
      <w:r>
        <w:t xml:space="preserve">Modern physics in Italy Rome requires collaboration across borders and disciplines. This Peer Review Report highlights the candidate's active participation in joint ventures with the INFN and CERN. The Physicist has successfully led workshops and seminars, fostering an environment of open scientific inquiry. However, the review notes that while the candidate excels in theoretical physics, there is room for improvement in engaging with experimentalists from other departments within the Roman university system.</w:t>
      </w:r>
    </w:p>
    <w:bookmarkEnd w:id="25"/>
    <w:bookmarkStart w:id="26" w:name="mentorship-and-education"/>
    <w:p>
      <w:pPr>
        <w:pStyle w:val="Heading3"/>
      </w:pPr>
      <w:r>
        <w:t xml:space="preserve">4.2. Mentorship and Education</w:t>
      </w:r>
    </w:p>
    <w:p>
      <w:pPr>
        <w:pStyle w:val="FirstParagraph"/>
      </w:pPr>
      <w:r>
        <w:t xml:space="preserve">A significant portion of the evaluation focused on the candidate's role as a mentor to junior researchers and students. The Physicist has been instrumental in guiding PhD candidates through their thesis defenses, ensuring that the next generation of scientists in Italy Rome is well-prepared. Feedback from mentees indicates that the candidate is approachable, knowledgeable, and committed to the educational mission of the institution.</w:t>
      </w:r>
    </w:p>
    <w:bookmarkEnd w:id="26"/>
    <w:bookmarkEnd w:id="27"/>
    <w:bookmarkStart w:id="28" w:name="ethical-standards-and-integrity"/>
    <w:p>
      <w:pPr>
        <w:pStyle w:val="Heading2"/>
      </w:pPr>
      <w:r>
        <w:t xml:space="preserve">5. Ethical Standards and Integrity</w:t>
      </w:r>
    </w:p>
    <w:p>
      <w:pPr>
        <w:pStyle w:val="FirstParagraph"/>
      </w:pPr>
      <w:r>
        <w:t xml:space="preserve">Integrity is paramount in the field of physics. This Peer Review Report confirms that the candidate has adhered to all ethical guidelines regarding data collection, authorship attribution, and conflict of interest. There were no instances of plagiarism or data manipulation found during the audit of the Physicist's work. The candidate's transparency in reporting negative results is particularly commendable and aligns with the best practices advocated by the Italian scientific community.</w:t>
      </w:r>
    </w:p>
    <w:bookmarkEnd w:id="28"/>
    <w:bookmarkStart w:id="29" w:name="recommendations-and-conclusion"/>
    <w:p>
      <w:pPr>
        <w:pStyle w:val="Heading2"/>
      </w:pPr>
      <w:r>
        <w:t xml:space="preserve">6. Recommendations and Conclusion</w:t>
      </w:r>
    </w:p>
    <w:p>
      <w:pPr>
        <w:pStyle w:val="FirstParagraph"/>
      </w:pPr>
      <w:r>
        <w:t xml:space="preserve">Based on the comprehensive analysis presented in this Peer Review Report, the committee concludes that the candidate is a distinguished Physicist who makes significant contributions to the field. The candidate's work enhances the reputation of the research institutions in Italy Rome and contributes to the broader global understanding of physical laws.</w:t>
      </w:r>
    </w:p>
    <w:p>
      <w:pPr>
        <w:pStyle w:val="BodyText"/>
      </w:pPr>
      <w:r>
        <w:rPr>
          <w:bCs/>
          <w:b/>
        </w:rPr>
        <w:t xml:space="preserve">Recommendations:</w:t>
      </w:r>
    </w:p>
    <w:p>
      <w:pPr>
        <w:numPr>
          <w:ilvl w:val="0"/>
          <w:numId w:val="1001"/>
        </w:numPr>
        <w:pStyle w:val="Compact"/>
      </w:pPr>
      <w:r>
        <w:t xml:space="preserve">Encourage the Physicist to pursue more interdisciplinary projects involving engineering and computer science departments in Rome.</w:t>
      </w:r>
    </w:p>
    <w:p>
      <w:pPr>
        <w:numPr>
          <w:ilvl w:val="0"/>
          <w:numId w:val="1001"/>
        </w:numPr>
        <w:pStyle w:val="Compact"/>
      </w:pPr>
      <w:r>
        <w:t xml:space="preserve">Support the candidate's application for major European Research Council (ERC) grants to further their work in high-energy physics.</w:t>
      </w:r>
    </w:p>
    <w:p>
      <w:pPr>
        <w:numPr>
          <w:ilvl w:val="0"/>
          <w:numId w:val="1001"/>
        </w:numPr>
        <w:pStyle w:val="Compact"/>
      </w:pPr>
      <w:r>
        <w:t xml:space="preserve">Continue to foster leadership roles within the local scientific community to strengthen the network of physicists in Italy Rome.</w:t>
      </w:r>
    </w:p>
    <w:p>
      <w:pPr>
        <w:pStyle w:val="FirstParagraph"/>
      </w:pPr>
      <w:r>
        <w:t xml:space="preserve">In summary, this Peer Review Report affirms the candidate's excellence and potential. The Physicist is well-positioned to lead future research initiatives and maintain the high standards of scientific inquiry that define the academic landscape of Italy Rome.</w:t>
      </w:r>
    </w:p>
    <w:p>
      <w:pPr>
        <w:pStyle w:val="BodyText"/>
      </w:pPr>
      <w:r>
        <w:rPr>
          <w:bCs/>
          <w:b/>
        </w:rPr>
        <w:t xml:space="preserve">Prepared by:</w:t>
      </w:r>
    </w:p>
    <w:p>
      <w:pPr>
        <w:pStyle w:val="BodyText"/>
      </w:pPr>
      <w:r>
        <w:t xml:space="preserve">Dr. Elena Rossi</w:t>
      </w:r>
      <w:r>
        <w:br/>
      </w:r>
      <w:r>
        <w:t xml:space="preserve">Senior Reviewer, Physics Division</w:t>
      </w:r>
    </w:p>
    <w:p>
      <w:pPr>
        <w:pStyle w:val="BodyText"/>
      </w:pPr>
      <w:r>
        <w:rPr>
          <w:bCs/>
          <w:b/>
        </w:rPr>
        <w:t xml:space="preserve">Approved by:</w:t>
      </w:r>
    </w:p>
    <w:p>
      <w:pPr>
        <w:pStyle w:val="BodyText"/>
      </w:pPr>
      <w:r>
        <w:t xml:space="preserve">Prof. Marco Bianchi</w:t>
      </w:r>
      <w:r>
        <w:br/>
      </w:r>
      <w:r>
        <w:t xml:space="preserve">Chair of the Peer Review Committee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Italy Rome</dc:title>
  <dc:creator/>
  <dc:language>en</dc:language>
  <cp:keywords/>
  <dcterms:created xsi:type="dcterms:W3CDTF">2026-10-10T03:39:39Z</dcterms:created>
  <dcterms:modified xsi:type="dcterms:W3CDTF">2026-10-10T03:39:39Z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