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Contributions and Research Impact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assess the contributions, methodologies, and impact of a Physicist working within the scientific community of Peru Lima. The evaluation focuses on the quality of research, adherence to scientific standards, and the relevance of the work to both local and global scientific advancements. Peru Lima, as a hub for scientific innovation in South America, provides a unique context for this review, emphasizing the importance of fostering scientific excellence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Analysis of published research papers and their alignment with current scientific standards.</w:t>
      </w:r>
    </w:p>
    <w:p>
      <w:pPr>
        <w:numPr>
          <w:ilvl w:val="0"/>
          <w:numId w:val="1001"/>
        </w:numPr>
        <w:pStyle w:val="Compact"/>
      </w:pPr>
      <w:r>
        <w:t xml:space="preserve">Evaluation of experimental methodologies and data integrity.</w:t>
      </w:r>
    </w:p>
    <w:p>
      <w:pPr>
        <w:numPr>
          <w:ilvl w:val="0"/>
          <w:numId w:val="1001"/>
        </w:numPr>
        <w:pStyle w:val="Compact"/>
      </w:pPr>
      <w:r>
        <w:t xml:space="preserve">Assessment of the Physicist's contributions to the scientific community in Peru Lima.</w:t>
      </w:r>
    </w:p>
    <w:p>
      <w:pPr>
        <w:numPr>
          <w:ilvl w:val="0"/>
          <w:numId w:val="1001"/>
        </w:numPr>
        <w:pStyle w:val="Compact"/>
      </w:pPr>
      <w:r>
        <w:t xml:space="preserve">Review of collaborations with local and international institutions.</w:t>
      </w:r>
    </w:p>
    <w:p>
      <w:pPr>
        <w:numPr>
          <w:ilvl w:val="0"/>
          <w:numId w:val="1001"/>
        </w:numPr>
        <w:pStyle w:val="Compact"/>
      </w:pPr>
      <w:r>
        <w:t xml:space="preserve">Impact of the research on education, policy, and technological advancements in Peru Lima.</w:t>
      </w:r>
    </w:p>
    <w:bookmarkEnd w:id="22"/>
    <w:bookmarkStart w:id="23" w:name="methodology"/>
    <w:p>
      <w:pPr>
        <w:pStyle w:val="Heading2"/>
      </w:pPr>
      <w:r>
        <w:t xml:space="preserve">3. Methodology</w:t>
      </w:r>
    </w:p>
    <w:p>
      <w:pPr>
        <w:pStyle w:val="FirstParagraph"/>
      </w:pPr>
      <w:r>
        <w:t xml:space="preserve">The review process involved a comprehensive analysis of the Physicist's work, including:</w:t>
      </w:r>
    </w:p>
    <w:p>
      <w:pPr>
        <w:numPr>
          <w:ilvl w:val="0"/>
          <w:numId w:val="1002"/>
        </w:numPr>
        <w:pStyle w:val="Compact"/>
      </w:pPr>
      <w:r>
        <w:t xml:space="preserve">A detailed examination of peer-reviewed publications.</w:t>
      </w:r>
    </w:p>
    <w:p>
      <w:pPr>
        <w:numPr>
          <w:ilvl w:val="0"/>
          <w:numId w:val="1002"/>
        </w:numPr>
        <w:pStyle w:val="Compact"/>
      </w:pPr>
      <w:r>
        <w:t xml:space="preserve">Interviews with colleagues and collaborators in Peru Lima.</w:t>
      </w:r>
    </w:p>
    <w:p>
      <w:pPr>
        <w:numPr>
          <w:ilvl w:val="0"/>
          <w:numId w:val="1002"/>
        </w:numPr>
        <w:pStyle w:val="Compact"/>
      </w:pPr>
      <w:r>
        <w:t xml:space="preserve">Assessment of the Physicist's role in mentoring students and early-career researchers.</w:t>
      </w:r>
    </w:p>
    <w:p>
      <w:pPr>
        <w:numPr>
          <w:ilvl w:val="0"/>
          <w:numId w:val="1002"/>
        </w:numPr>
        <w:pStyle w:val="Compact"/>
      </w:pPr>
      <w:r>
        <w:t xml:space="preserve">Evaluation of the practical applications of the research in the context of Peru Lima's scientific and industrial landscape.</w:t>
      </w:r>
    </w:p>
    <w:bookmarkEnd w:id="23"/>
    <w:bookmarkStart w:id="28" w:name="findings"/>
    <w:p>
      <w:pPr>
        <w:pStyle w:val="Heading2"/>
      </w:pPr>
      <w:r>
        <w:t xml:space="preserve">4. Findings</w:t>
      </w:r>
    </w:p>
    <w:bookmarkStart w:id="24" w:name="quality-of-research"/>
    <w:p>
      <w:pPr>
        <w:pStyle w:val="Heading3"/>
      </w:pPr>
      <w:r>
        <w:t xml:space="preserve">4.1 Quality of Research</w:t>
      </w:r>
    </w:p>
    <w:p>
      <w:pPr>
        <w:pStyle w:val="FirstParagraph"/>
      </w:pPr>
      <w:r>
        <w:t xml:space="preserve">The Physicist has demonstrated a high level of expertise in their field, with research that is both innovative and rigorously conducted. The methodologies employed are consistent with international standards, and the data presented is robust and well-supported. The Physicist's work in Peru Lima has contributed significantly to the understanding of complex physical phenomena, particularly in areas relevant to the region's scientific priorities.</w:t>
      </w:r>
    </w:p>
    <w:bookmarkEnd w:id="24"/>
    <w:bookmarkStart w:id="25" w:name="impact-on-the-scientific-community"/>
    <w:p>
      <w:pPr>
        <w:pStyle w:val="Heading3"/>
      </w:pPr>
      <w:r>
        <w:t xml:space="preserve">4.2 Impact on the Scientific Community</w:t>
      </w:r>
    </w:p>
    <w:p>
      <w:pPr>
        <w:pStyle w:val="FirstParagraph"/>
      </w:pPr>
      <w:r>
        <w:t xml:space="preserve">The Physicist has played a pivotal role in advancing the scientific community in Peru Lima. Through active participation in conferences, workshops, and collaborative projects, they have fostered a culture of scientific inquiry and excellence. Their efforts have also helped to bridge the gap between local research and global scientific trends, enhancing the visibility of Peru Lima as a center for scientific innovation.</w:t>
      </w:r>
    </w:p>
    <w:bookmarkEnd w:id="25"/>
    <w:bookmarkStart w:id="26" w:name="educational-contributions"/>
    <w:p>
      <w:pPr>
        <w:pStyle w:val="Heading3"/>
      </w:pPr>
      <w:r>
        <w:t xml:space="preserve">4.3 Educational Contributions</w:t>
      </w:r>
    </w:p>
    <w:p>
      <w:pPr>
        <w:pStyle w:val="FirstParagraph"/>
      </w:pPr>
      <w:r>
        <w:t xml:space="preserve">In addition to their research, the Physicist has made significant contributions to education in Peru Lima. They have been instrumental in developing curricula that integrate modern scientific concepts and methodologies, preparing the next generation of scientists. Their mentorship of students and early-career researchers has been particularly impactful, providing guidance and support that has helped to nurture emerging talent in the region.</w:t>
      </w:r>
    </w:p>
    <w:bookmarkEnd w:id="26"/>
    <w:bookmarkStart w:id="27" w:name="practical-applications"/>
    <w:p>
      <w:pPr>
        <w:pStyle w:val="Heading3"/>
      </w:pPr>
      <w:r>
        <w:t xml:space="preserve">4.4 Practical Applications</w:t>
      </w:r>
    </w:p>
    <w:p>
      <w:pPr>
        <w:pStyle w:val="FirstParagraph"/>
      </w:pPr>
      <w:r>
        <w:t xml:space="preserve">The Physicist's research has practical applications that are highly relevant to Peru Lima. For example, their work in materials science has potential applications in the mining and energy sectors, which are critical to the region's economy. Additionally, their research in environmental physics has contributed to efforts to address climate change and promote sustainable development in Peru Lima.</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support the Physicist's research initiatives, particularly those that have direct applications to Peru Lima's scientific and industrial needs.</w:t>
      </w:r>
    </w:p>
    <w:p>
      <w:pPr>
        <w:numPr>
          <w:ilvl w:val="0"/>
          <w:numId w:val="1003"/>
        </w:numPr>
        <w:pStyle w:val="Compact"/>
      </w:pPr>
      <w:r>
        <w:t xml:space="preserve">Encourage further collaborations with international institutions to enhance the global impact of the Physicist's work.</w:t>
      </w:r>
    </w:p>
    <w:p>
      <w:pPr>
        <w:numPr>
          <w:ilvl w:val="0"/>
          <w:numId w:val="1003"/>
        </w:numPr>
        <w:pStyle w:val="Compact"/>
      </w:pPr>
      <w:r>
        <w:t xml:space="preserve">Provide additional resources for educational programs and mentorship initiatives to maximize the Physicist's impact on the next generation of scientists in Peru Lima.</w:t>
      </w:r>
    </w:p>
    <w:p>
      <w:pPr>
        <w:numPr>
          <w:ilvl w:val="0"/>
          <w:numId w:val="1003"/>
        </w:numPr>
        <w:pStyle w:val="Compact"/>
      </w:pPr>
      <w:r>
        <w:t xml:space="preserve">Promote the dissemination of the Physicist's research findings through conferences, publications, and public outreach activities to raise awareness of the importance of physics in addressing societal challenges.</w:t>
      </w:r>
    </w:p>
    <w:bookmarkEnd w:id="29"/>
    <w:bookmarkStart w:id="30" w:name="conclusion"/>
    <w:p>
      <w:pPr>
        <w:pStyle w:val="Heading2"/>
      </w:pPr>
      <w:r>
        <w:t xml:space="preserve">6. Conclusion</w:t>
      </w:r>
    </w:p>
    <w:p>
      <w:pPr>
        <w:pStyle w:val="FirstParagraph"/>
      </w:pPr>
      <w:r>
        <w:t xml:space="preserve">This Peer Review Report highlights the significant contributions of the Physicist to the scientific community in Peru Lima. Their work exemplifies the highest standards of scientific rigor and innovation, and their impact extends beyond research to education and practical applications. By continuing to support and recognize the efforts of such dedicated scientists, Peru Lima can further establish itself as a leader in scientific advancement in South America and beyond.</w:t>
      </w:r>
    </w:p>
    <w:bookmarkEnd w:id="30"/>
    <w:bookmarkStart w:id="31" w:name="final-remarks"/>
    <w:p>
      <w:pPr>
        <w:pStyle w:val="Heading2"/>
      </w:pPr>
      <w:r>
        <w:t xml:space="preserve">7. Final Remarks</w:t>
      </w:r>
    </w:p>
    <w:p>
      <w:pPr>
        <w:pStyle w:val="FirstParagraph"/>
      </w:pPr>
      <w:r>
        <w:t xml:space="preserve">The Physicist's dedication to advancing scientific knowledge and their commitment to the development of Peru Lima's scientific community are commendable. This Peer Review Report serves as a testament to their achievements and a call to action for continued support and collaboration in the pursuit of scientific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Peru Lima</dc:title>
  <dc:creator/>
  <dc:language>en</dc:language>
  <cp:keywords/>
  <dcterms:created xsi:type="dcterms:W3CDTF">2026-10-10T01:53:44Z</dcterms:created>
  <dcterms:modified xsi:type="dcterms:W3CDTF">2026-10-10T01:53:44Z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