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assess the qualifications, research contributions, and professional conduct of a Physicist candidate applying for a position at a leading research institution in South Korea Seoul. The evaluation process involved a thorough review of the candidate's academic background, publications, research projects, and contributions to the field of physics. The purpose of this report is to provide an objective and comprehensive assessment to aid in the decision-making process for the hiring committee.</w:t>
      </w:r>
    </w:p>
    <w:bookmarkEnd w:id="21"/>
    <w:bookmarkStart w:id="22" w:name="academic-background"/>
    <w:p>
      <w:pPr>
        <w:pStyle w:val="Heading2"/>
      </w:pPr>
      <w:r>
        <w:t xml:space="preserve">2. Academic Background</w:t>
      </w:r>
    </w:p>
    <w:p>
      <w:pPr>
        <w:pStyle w:val="FirstParagraph"/>
      </w:pPr>
      <w:r>
        <w:t xml:space="preserve">The candidate holds a Ph.D. in Physics from a prestigious university, specializing in condensed matter physics. Their doctoral research focused on the electronic properties of two-dimensional materials, a field that has gained significant attention in recent years due to its potential applications in nanotechnology and quantum computing. The candidate's academic journey demonstrates a strong foundation in theoretical and experimental physics, with a particular emphasis on advanced materials science.</w:t>
      </w:r>
    </w:p>
    <w:p>
      <w:pPr>
        <w:pStyle w:val="BodyText"/>
      </w:pPr>
      <w:r>
        <w:t xml:space="preserve">During their postdoctoral research, the candidate worked at a renowned laboratory in South Korea Seoul, where they collaborated with leading experts in the field. This experience not only enhanced their technical skills but also provided them with valuable insights into the collaborative research environment prevalent in South Korea Seoul. The candidate's ability to adapt to and thrive in this dynamic setting is a testament to their professionalism and dedication.</w:t>
      </w:r>
    </w:p>
    <w:bookmarkEnd w:id="22"/>
    <w:bookmarkStart w:id="23" w:name="research-contributions"/>
    <w:p>
      <w:pPr>
        <w:pStyle w:val="Heading2"/>
      </w:pPr>
      <w:r>
        <w:t xml:space="preserve">3. Research Contributions</w:t>
      </w:r>
    </w:p>
    <w:p>
      <w:pPr>
        <w:pStyle w:val="FirstParagraph"/>
      </w:pPr>
      <w:r>
        <w:t xml:space="preserve">The candidate has made significant contributions to the field of physics, particularly in the area of condensed matter physics. Their research has been published in several high-impact journals, including Physical Review Letters and Nature Materials. These publications highlight their innovative approach to understanding the fundamental properties of materials and their potential applications in technology.</w:t>
      </w:r>
    </w:p>
    <w:p>
      <w:pPr>
        <w:pStyle w:val="BodyText"/>
      </w:pPr>
      <w:r>
        <w:t xml:space="preserve">One of the candidate's notable achievements is their work on the development of new methods for characterizing the electronic structure of two-dimensional materials. This research has not only advanced the theoretical understanding of these materials but has also provided practical tools for experimentalists working in the field. The candidate's ability to bridge the gap between theory and experiment is a valuable asset to any research institution.</w:t>
      </w:r>
    </w:p>
    <w:p>
      <w:pPr>
        <w:pStyle w:val="BodyText"/>
      </w:pPr>
      <w:r>
        <w:t xml:space="preserve">Furthermore, the candidate has been actively involved in several collaborative projects with researchers from South Korea Seoul and other international institutions. These collaborations have resulted in several joint publications and have contributed to the advancement of the field. The candidate's ability to work effectively in a team and their willingness to share knowledge and resources are commendable.</w:t>
      </w:r>
    </w:p>
    <w:bookmarkEnd w:id="23"/>
    <w:bookmarkStart w:id="24" w:name="professional-conduct-and-collaboration"/>
    <w:p>
      <w:pPr>
        <w:pStyle w:val="Heading2"/>
      </w:pPr>
      <w:r>
        <w:t xml:space="preserve">4. Professional Conduct and Collaboration</w:t>
      </w:r>
    </w:p>
    <w:p>
      <w:pPr>
        <w:pStyle w:val="FirstParagraph"/>
      </w:pPr>
      <w:r>
        <w:t xml:space="preserve">The candidate has demonstrated excellent professional conduct throughout their career. They are known for their integrity, reliability, and commitment to ethical research practices. Their colleagues and collaborators have praised their ability to communicate complex ideas clearly and their willingness to mentor junior researchers.</w:t>
      </w:r>
    </w:p>
    <w:p>
      <w:pPr>
        <w:pStyle w:val="BodyText"/>
      </w:pPr>
      <w:r>
        <w:t xml:space="preserve">In the context of South Korea Seoul, where collaboration and teamwork are highly valued, the candidate's interpersonal skills are particularly noteworthy. They have successfully navigated the cultural and professional landscape of South Korea Seoul, building strong relationships with local researchers and institutions. This ability to integrate into the local research community is a significant advantage for any institution seeking to foster a collaborative and inclusive environment.</w:t>
      </w:r>
    </w:p>
    <w:bookmarkEnd w:id="24"/>
    <w:bookmarkStart w:id="25" w:name="Xd686f28a8eb9e265a5a17e4e025b624b050a892"/>
    <w:p>
      <w:pPr>
        <w:pStyle w:val="Heading2"/>
      </w:pPr>
      <w:r>
        <w:t xml:space="preserve">5. Potential Contributions to the Institution</w:t>
      </w:r>
    </w:p>
    <w:p>
      <w:pPr>
        <w:pStyle w:val="FirstParagraph"/>
      </w:pPr>
      <w:r>
        <w:t xml:space="preserve">Based on the candidate's academic background, research contributions, and professional conduct, it is evident that they would be a valuable addition to any research institution in South Korea Seoul. Their expertise in condensed matter physics and their experience with advanced materials science align well with the strategic goals of many institutions in the region.</w:t>
      </w:r>
    </w:p>
    <w:p>
      <w:pPr>
        <w:pStyle w:val="BodyText"/>
      </w:pPr>
      <w:r>
        <w:t xml:space="preserve">The candidate's ability to lead research projects, collaborate with international teams, and mentor junior researchers makes them an ideal candidate for a senior research position. Their presence would not only enhance the institution's research output but also contribute to the development of the next generation of physicists in South Korea Seoul.</w:t>
      </w:r>
    </w:p>
    <w:bookmarkEnd w:id="25"/>
    <w:bookmarkStart w:id="26" w:name="conclusion"/>
    <w:p>
      <w:pPr>
        <w:pStyle w:val="Heading2"/>
      </w:pPr>
      <w:r>
        <w:t xml:space="preserve">6. Conclusion</w:t>
      </w:r>
    </w:p>
    <w:p>
      <w:pPr>
        <w:pStyle w:val="FirstParagraph"/>
      </w:pPr>
      <w:r>
        <w:t xml:space="preserve">In conclusion, this Peer Review Report provides a comprehensive assessment of the Physicist candidate's qualifications and potential contributions to a research institution in South Korea Seoul. The candidate's strong academic background, significant research contributions, and excellent professional conduct make them a highly suitable candidate for the position. It is recommended that the hiring committee consider the candidate favorably for the role.</w:t>
      </w:r>
    </w:p>
    <w:bookmarkEnd w:id="26"/>
    <w:p>
      <w:pPr>
        <w:pStyle w:val="BodyText"/>
      </w:pPr>
      <w:r>
        <w:rPr>
          <w:bCs/>
          <w:b/>
        </w:rPr>
        <w:t xml:space="preserve">Prepared by:</w:t>
      </w:r>
    </w:p>
    <w:p>
      <w:pPr>
        <w:pStyle w:val="BodyText"/>
      </w:pPr>
      <w:r>
        <w:t xml:space="preserve">Dr. Jane Doe</w:t>
      </w:r>
    </w:p>
    <w:p>
      <w:pPr>
        <w:pStyle w:val="BodyText"/>
      </w:pPr>
      <w:r>
        <w:t xml:space="preserve">Senior Research Fellow</w:t>
      </w:r>
    </w:p>
    <w:p>
      <w:pPr>
        <w:pStyle w:val="BodyText"/>
      </w:pPr>
      <w:r>
        <w:t xml:space="preserve">Institute of Physics,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South Korea Seoul</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