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and Professional Contributions</w:t>
      </w:r>
    </w:p>
    <w:p>
      <w:pPr>
        <w:pStyle w:val="BodyText"/>
      </w:pPr>
      <w:r>
        <w:rPr>
          <w:bCs/>
          <w:b/>
        </w:rPr>
        <w:t xml:space="preserve">Role:</w:t>
      </w:r>
      <w:r>
        <w:t xml:space="preserve"> </w:t>
      </w:r>
      <w:r>
        <w:t xml:space="preserve">Physicist</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and academic contributions of a distinguished Physicist based in Sri Lanka Colombo. The review aims to provide a comprehensive evaluation of the individual's research output, teaching effectiveness, and contributions to the scientific community within the context of Sri Lanka Colombo. The assessment is conducted by a panel of experts in the field of physics, ensuring a thorough and unbiased analysis of the candidate's work.</w:t>
      </w:r>
    </w:p>
    <w:p>
      <w:pPr>
        <w:pStyle w:val="BodyText"/>
      </w:pPr>
      <w:r>
        <w:t xml:space="preserve">The importance of this review cannot be overstated, as it serves to recognize and validate the efforts of physicists who are pivotal in advancing scientific knowledge and education in Sri Lanka Colombo. The report will cover various aspects of the physicist's career, including research achievements, academic contributions, and community engagement.</w:t>
      </w:r>
    </w:p>
    <w:bookmarkEnd w:id="21"/>
    <w:bookmarkStart w:id="24" w:name="research-contributions"/>
    <w:p>
      <w:pPr>
        <w:pStyle w:val="Heading2"/>
      </w:pPr>
      <w:r>
        <w:t xml:space="preserve">2. Research Contributions</w:t>
      </w:r>
    </w:p>
    <w:bookmarkStart w:id="22" w:name="quality-and-impact-of-publications"/>
    <w:p>
      <w:pPr>
        <w:pStyle w:val="Heading3"/>
      </w:pPr>
      <w:r>
        <w:t xml:space="preserve">2.1 Quality and Impact of Publications</w:t>
      </w:r>
    </w:p>
    <w:p>
      <w:pPr>
        <w:pStyle w:val="FirstParagraph"/>
      </w:pPr>
      <w:r>
        <w:t xml:space="preserve">The Physicist under review has demonstrated a consistent commitment to high-quality research, with numerous publications in reputable international journals. The research topics span a wide range of areas within physics, including condensed matter physics, quantum mechanics, and astrophysics. The impact of these publications is evident from the number of citations and the positive feedback received from the global scientific community.</w:t>
      </w:r>
    </w:p>
    <w:p>
      <w:pPr>
        <w:pStyle w:val="BodyText"/>
      </w:pPr>
      <w:r>
        <w:t xml:space="preserve">In the context of Sri Lanka Colombo, the physicist's work has been particularly influential in fostering a culture of scientific inquiry and innovation. The research has not only contributed to the global body of knowledge but has also inspired local students and researchers to pursue careers in physics.</w:t>
      </w:r>
    </w:p>
    <w:bookmarkEnd w:id="22"/>
    <w:bookmarkStart w:id="23" w:name="research-methodology-and-innovation"/>
    <w:p>
      <w:pPr>
        <w:pStyle w:val="Heading3"/>
      </w:pPr>
      <w:r>
        <w:t xml:space="preserve">2.2 Research Methodology and Innovation</w:t>
      </w:r>
    </w:p>
    <w:p>
      <w:pPr>
        <w:pStyle w:val="FirstParagraph"/>
      </w:pPr>
      <w:r>
        <w:t xml:space="preserve">The methodology employed by the Physicist is rigorous and innovative, reflecting a deep understanding of the subject matter. The use of advanced computational techniques and experimental methods has set a high standard for research in Sri Lanka Colombo. The physicist's ability to integrate theoretical insights with practical applications has been particularly noteworthy, leading to several breakthroughs in the field.</w:t>
      </w:r>
    </w:p>
    <w:p>
      <w:pPr>
        <w:pStyle w:val="BodyText"/>
      </w:pPr>
      <w:r>
        <w:t xml:space="preserve">The innovative approach to research has also facilitated collaborations with international institutions, further enhancing the visibility and reputation of Sri Lanka Colombo as a hub for scientific research.</w:t>
      </w:r>
    </w:p>
    <w:bookmarkEnd w:id="23"/>
    <w:bookmarkEnd w:id="24"/>
    <w:bookmarkStart w:id="27" w:name="academic-contributions"/>
    <w:p>
      <w:pPr>
        <w:pStyle w:val="Heading2"/>
      </w:pPr>
      <w:r>
        <w:t xml:space="preserve">3. Academic Contributions</w:t>
      </w:r>
    </w:p>
    <w:bookmarkStart w:id="25" w:name="teaching-and-mentorship"/>
    <w:p>
      <w:pPr>
        <w:pStyle w:val="Heading3"/>
      </w:pPr>
      <w:r>
        <w:t xml:space="preserve">3.1 Teaching and Mentorship</w:t>
      </w:r>
    </w:p>
    <w:p>
      <w:pPr>
        <w:pStyle w:val="FirstParagraph"/>
      </w:pPr>
      <w:r>
        <w:t xml:space="preserve">The Physicist has been an exceptional educator, known for their engaging teaching style and dedication to student success. The courses taught cover a broad spectrum of physics topics, from introductory levels to advanced graduate seminars. The physicist's ability to explain complex concepts in an accessible manner has been highly appreciated by students and colleagues alike.</w:t>
      </w:r>
    </w:p>
    <w:p>
      <w:pPr>
        <w:pStyle w:val="BodyText"/>
      </w:pPr>
      <w:r>
        <w:t xml:space="preserve">In Sri Lanka Colombo, where access to quality education in science can be a challenge, the physicist's efforts have been particularly impactful. The mentorship provided to undergraduate and graduate students has helped many to develop their research skills and pursue further studies in physics.</w:t>
      </w:r>
    </w:p>
    <w:bookmarkEnd w:id="25"/>
    <w:bookmarkStart w:id="26" w:name="curriculum-development"/>
    <w:p>
      <w:pPr>
        <w:pStyle w:val="Heading3"/>
      </w:pPr>
      <w:r>
        <w:t xml:space="preserve">3.2 Curriculum Development</w:t>
      </w:r>
    </w:p>
    <w:p>
      <w:pPr>
        <w:pStyle w:val="FirstParagraph"/>
      </w:pPr>
      <w:r>
        <w:t xml:space="preserve">The Physicist has played a key role in the development and revision of physics curricula at the institution. The emphasis on modern topics and practical applications has ensured that the curriculum remains relevant and competitive. The physicist's contributions have been instrumental in aligning the educational offerings with the needs of the scientific community and industry in Sri Lanka Colombo.</w:t>
      </w:r>
    </w:p>
    <w:bookmarkEnd w:id="26"/>
    <w:bookmarkEnd w:id="27"/>
    <w:bookmarkStart w:id="30" w:name="community-engagement-and-leadership"/>
    <w:p>
      <w:pPr>
        <w:pStyle w:val="Heading2"/>
      </w:pPr>
      <w:r>
        <w:t xml:space="preserve">4. Community Engagement and Leadership</w:t>
      </w:r>
    </w:p>
    <w:bookmarkStart w:id="28" w:name="scientific-outreach"/>
    <w:p>
      <w:pPr>
        <w:pStyle w:val="Heading3"/>
      </w:pPr>
      <w:r>
        <w:t xml:space="preserve">4.1 Scientific Outreach</w:t>
      </w:r>
    </w:p>
    <w:p>
      <w:pPr>
        <w:pStyle w:val="FirstParagraph"/>
      </w:pPr>
      <w:r>
        <w:t xml:space="preserve">The Physicist has been actively involved in scientific outreach programs, aiming to promote interest in physics among the general public in Sri Lanka Colombo. These efforts include organizing workshops, seminars, and public lectures, which have been well-received by participants. The physicist's ability to communicate the excitement and relevance of physics to a non-specialist audience has been commendable.</w:t>
      </w:r>
    </w:p>
    <w:bookmarkEnd w:id="28"/>
    <w:bookmarkStart w:id="29" w:name="professional-leadership"/>
    <w:p>
      <w:pPr>
        <w:pStyle w:val="Heading3"/>
      </w:pPr>
      <w:r>
        <w:t xml:space="preserve">4.2 Professional Leadership</w:t>
      </w:r>
    </w:p>
    <w:p>
      <w:pPr>
        <w:pStyle w:val="FirstParagraph"/>
      </w:pPr>
      <w:r>
        <w:t xml:space="preserve">The Physicist has held several leadership roles within the scientific community in Sri Lanka Colombo, including serving on editorial boards and organizing conferences. These roles have allowed the physicist to contribute to the strategic direction of physics research and education in the region. The leadership demonstrated has been characterized by integrity, vision, and a commitment to excellence.</w:t>
      </w:r>
    </w:p>
    <w:bookmarkEnd w:id="29"/>
    <w:bookmarkEnd w:id="30"/>
    <w:bookmarkStart w:id="31" w:name="conclusion-and-recommendations"/>
    <w:p>
      <w:pPr>
        <w:pStyle w:val="Heading2"/>
      </w:pPr>
      <w:r>
        <w:t xml:space="preserve">5. Conclusion and Recommendations</w:t>
      </w:r>
    </w:p>
    <w:p>
      <w:pPr>
        <w:pStyle w:val="FirstParagraph"/>
      </w:pPr>
      <w:r>
        <w:t xml:space="preserve">In conclusion, the Physicist under review has made significant contributions to the field of physics, both in terms of research and education. The work conducted in Sri Lanka Colombo has had a lasting impact on the scientific community and has helped to elevate the profile of physics research in the region. The physicist's dedication, innovation, and leadership have been exemplary, and their contributions deserve recognition and support.</w:t>
      </w:r>
    </w:p>
    <w:p>
      <w:pPr>
        <w:pStyle w:val="BodyText"/>
      </w:pPr>
      <w:r>
        <w:t xml:space="preserve">It is recommended that the Physicist be considered for further opportunities to advance their research and educational initiatives. Continued support for their work will not only benefit the individual but also contribute to the broader goals of scientific advancement and education in Sri Lanka Colombo.</w:t>
      </w:r>
    </w:p>
    <w:bookmarkEnd w:id="31"/>
    <w:p>
      <w:pPr>
        <w:pStyle w:val="BodyText"/>
      </w:pPr>
      <w:r>
        <w:rPr>
          <w:bCs/>
          <w:b/>
        </w:rPr>
        <w:t xml:space="preserve">Prepared by:</w:t>
      </w:r>
    </w:p>
    <w:p>
      <w:pPr>
        <w:pStyle w:val="BodyText"/>
      </w:pPr>
      <w:r>
        <w:t xml:space="preserve">Dr. Jane Doe</w:t>
      </w:r>
    </w:p>
    <w:p>
      <w:pPr>
        <w:pStyle w:val="BodyText"/>
      </w:pPr>
      <w:r>
        <w:t xml:space="preserve">Professor of Physics</w:t>
      </w:r>
    </w:p>
    <w:p>
      <w:pPr>
        <w:pStyle w:val="BodyText"/>
      </w:pPr>
      <w:r>
        <w:t xml:space="preserve">University of Colombo</w:t>
      </w:r>
    </w:p>
    <w:p>
      <w:pPr>
        <w:pStyle w:val="BodyText"/>
      </w:pPr>
      <w:r>
        <w:t xml:space="preserve">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Sri Lanka Colombo</dc:title>
  <dc:creator/>
  <dc:language>en</dc:language>
  <cp:keywords/>
  <dcterms:created xsi:type="dcterms:W3CDTF">2026-10-10T01:55:56Z</dcterms:created>
  <dcterms:modified xsi:type="dcterms:W3CDTF">2026-10-10T01:55:56Z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