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 Context:</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Department of Natural Sciences, University of Khartoum</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qualifications, research output, and practical applicability of a candidate applying for the senior position of Physicist within the academic and industrial sectors of Sudan Khartoum. The review process is critical in ensuring that the standards of scientific inquiry in the region meet international benchmarks while addressing local challenges. The scope of this report encompasses an analysis of the candidate's theoretical knowledge, experimental capabilities, and their potential contribution to the scientific community in Sudan Khartoum.</w:t>
      </w:r>
    </w:p>
    <w:p>
      <w:pPr>
        <w:pStyle w:val="BodyText"/>
      </w:pPr>
      <w:r>
        <w:t xml:space="preserve">The role of a Physicist in Sudan Khartoum is multifaceted. It requires not only a deep understanding of fundamental physical laws but also the ability to apply these principles to solve regional issues, such as energy sustainability, water resource management, and materials science. This review assesses whether the candidate possesses the requisite expertise to thrive in this specific environment.</w:t>
      </w:r>
    </w:p>
    <w:bookmarkEnd w:id="21"/>
    <w:bookmarkStart w:id="22" w:name="evaluation-of-academic-credentials"/>
    <w:p>
      <w:pPr>
        <w:pStyle w:val="Heading2"/>
      </w:pPr>
      <w:r>
        <w:t xml:space="preserve">2. Evaluation of Academic Credentials</w:t>
      </w:r>
    </w:p>
    <w:p>
      <w:pPr>
        <w:pStyle w:val="FirstParagraph"/>
      </w:pPr>
      <w:r>
        <w:t xml:space="preserve">The candidate holds a Ph.D. in Theoretical Physics from a recognized international institution, with a specialization in condensed matter physics. The dissertation work demonstrated a rigorous approach to problem-solving and a strong command of mathematical modeling. The Peer Review Report notes that the candidate's academic foundation is robust, providing a solid basis for advanced research.</w:t>
      </w:r>
    </w:p>
    <w:p>
      <w:pPr>
        <w:pStyle w:val="BodyText"/>
      </w:pPr>
      <w:r>
        <w:t xml:space="preserve">Furthermore, the candidate has completed post-doctoral research focusing on renewable energy materials. This is particularly relevant to Sudan Khartoum, where the demand for sustainable energy solutions is growing. The alignment of the candidate's academic background with the strategic needs of the region is a significant positive factor in this evaluation.</w:t>
      </w:r>
    </w:p>
    <w:bookmarkEnd w:id="22"/>
    <w:bookmarkStart w:id="23" w:name="research-output-and-publications"/>
    <w:p>
      <w:pPr>
        <w:pStyle w:val="Heading2"/>
      </w:pPr>
      <w:r>
        <w:t xml:space="preserve">3. Research Output and Publications</w:t>
      </w:r>
    </w:p>
    <w:p>
      <w:pPr>
        <w:pStyle w:val="FirstParagraph"/>
      </w:pPr>
      <w:r>
        <w:t xml:space="preserve">A thorough examination of the candidate's publication record reveals a consistent output of high-quality research papers in peer-reviewed journals. The topics covered include semiconductor physics, photovoltaic efficiency, and thermal dynamics. These areas are directly applicable to the technological development goals of Sudan Khartoum.</w:t>
      </w:r>
    </w:p>
    <w:p>
      <w:pPr>
        <w:pStyle w:val="BodyText"/>
      </w:pPr>
      <w:r>
        <w:t xml:space="preserve">The Peer Review Report highlights that the candidate has collaborated with international research teams, demonstrating an ability to work in diverse, multicultural environments. This is essential for a Physicist operating in Sudan Khartoum, where collaboration with global institutions can bring valuable resources and expertise to local projects. The candidate's publications have received a respectable number of citations, indicating that their work is recognized and valued by the broader scientific community.</w:t>
      </w:r>
    </w:p>
    <w:bookmarkEnd w:id="23"/>
    <w:bookmarkStart w:id="24" w:name="Xa515e1be16c5a9b16202fde6ac189063041690b"/>
    <w:p>
      <w:pPr>
        <w:pStyle w:val="Heading2"/>
      </w:pPr>
      <w:r>
        <w:t xml:space="preserve">4. Practical Application and Local Relevance</w:t>
      </w:r>
    </w:p>
    <w:p>
      <w:pPr>
        <w:pStyle w:val="FirstParagraph"/>
      </w:pPr>
      <w:r>
        <w:t xml:space="preserve">One of the key criteria for this Peer Review Report is the candidate's ability to apply their knowledge of physics to real-world problems in Sudan Khartoum. The candidate has proposed several research initiatives that address local challenges. For instance, they have outlined a project to develop low-cost solar panels using locally available materials, which could significantly contribute to the energy sector in Sudan Khartoum.</w:t>
      </w:r>
    </w:p>
    <w:p>
      <w:pPr>
        <w:pStyle w:val="BodyText"/>
      </w:pPr>
      <w:r>
        <w:t xml:space="preserve">Additionally, the candidate has experience in designing experiments that can be conducted with limited resources, a crucial skill for a Physicist working in regions where funding and equipment may be constrained. This adaptability and resourcefulness are highly valued traits that will enable the candidate to make meaningful contributions to the scientific landscape in Sudan Khartoum.</w:t>
      </w:r>
    </w:p>
    <w:bookmarkEnd w:id="24"/>
    <w:bookmarkStart w:id="25" w:name="teaching-and-mentorship-capabilities"/>
    <w:p>
      <w:pPr>
        <w:pStyle w:val="Heading2"/>
      </w:pPr>
      <w:r>
        <w:t xml:space="preserve">5. Teaching and Mentorship Capabilities</w:t>
      </w:r>
    </w:p>
    <w:p>
      <w:pPr>
        <w:pStyle w:val="FirstParagraph"/>
      </w:pPr>
      <w:r>
        <w:t xml:space="preserve">As part of the role of a Physicist in an academic setting, teaching and mentorship are essential components. The candidate has a strong track record of teaching undergraduate and graduate courses in physics, with positive feedback from students regarding their clarity and engagement. The Peer Review Report notes that the candidate is passionate about education and is committed to fostering the next generation of scientists in Sudan Khartoum.</w:t>
      </w:r>
    </w:p>
    <w:p>
      <w:pPr>
        <w:pStyle w:val="BodyText"/>
      </w:pPr>
      <w:r>
        <w:t xml:space="preserve">The candidate has also supervised several master's and Ph.D. students, guiding them through their research projects and helping them develop critical thinking skills. This mentorship experience is invaluable for building a strong scientific community in Sudan Khartoum, where the development of local talent is a priority.</w:t>
      </w:r>
    </w:p>
    <w:bookmarkEnd w:id="25"/>
    <w:bookmarkStart w:id="26" w:name="Xcec0cdfbf541da75d39637666249479350353d9"/>
    <w:p>
      <w:pPr>
        <w:pStyle w:val="Heading2"/>
      </w:pPr>
      <w:r>
        <w:t xml:space="preserve">6. Ethical Considerations and Professional Conduct</w:t>
      </w:r>
    </w:p>
    <w:p>
      <w:pPr>
        <w:pStyle w:val="FirstParagraph"/>
      </w:pPr>
      <w:r>
        <w:t xml:space="preserve">The Peer Review Report has also assessed the candidate's ethical standards and professional conduct. There are no records of misconduct or ethical violations in the candidate's career. The candidate has demonstrated a commitment to integrity in research, ensuring that all data is accurately reported and that proper credit is given to collaborators.</w:t>
      </w:r>
    </w:p>
    <w:p>
      <w:pPr>
        <w:pStyle w:val="BodyText"/>
      </w:pPr>
      <w:r>
        <w:t xml:space="preserve">In the context of Sudan Khartoum, where scientific research can have significant social and economic impacts, maintaining high ethical standards is paramount. The candidate's adherence to these principles is reassuring and aligns with the values of the institution.</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the committee recommends the appointment of the candidate as a Physicist in Sudan Khartoum. The candidate's strong academic background, relevant research experience, and commitment to addressing local challenges make them an ideal fit for the position.</w:t>
      </w:r>
    </w:p>
    <w:p>
      <w:pPr>
        <w:pStyle w:val="BodyText"/>
      </w:pPr>
      <w:r>
        <w:t xml:space="preserve">It is recommended that the candidate be provided with the necessary resources to initiate their proposed research projects, particularly those related to renewable energy and materials science. Additionally, the institution should support the candidate's efforts to collaborate with international partners, as this will enhance the visibility and impact of the research conducted in Sudan Khartoum.</w:t>
      </w:r>
    </w:p>
    <w:p>
      <w:pPr>
        <w:pStyle w:val="BodyText"/>
      </w:pPr>
      <w:r>
        <w:t xml:space="preserve">In conclusion, the appointment of this Physicist will contribute significantly to the advancement of scientific knowledge and technological development in Sudan Khartoum. The Peer Review Report affirms that the candidate is well-prepared to take on the responsibilities of this role and to make a lasting impact on the scientific community in the region.</w:t>
      </w:r>
    </w:p>
    <w:bookmarkEnd w:id="27"/>
    <w:p>
      <w:pPr>
        <w:pStyle w:val="BodyText"/>
      </w:pPr>
      <w:r>
        <w:rPr>
          <w:bCs/>
          <w:b/>
        </w:rPr>
        <w:t xml:space="preserve">Prepared by:</w:t>
      </w:r>
    </w:p>
    <w:p>
      <w:pPr>
        <w:pStyle w:val="BodyText"/>
      </w:pPr>
      <w:r>
        <w:t xml:space="preserve">Dr. Ahmed Hassan</w:t>
      </w:r>
    </w:p>
    <w:p>
      <w:pPr>
        <w:pStyle w:val="BodyText"/>
      </w:pPr>
      <w:r>
        <w:t xml:space="preserve">Head of Physics Department</w:t>
      </w:r>
    </w:p>
    <w:p>
      <w:pPr>
        <w:pStyle w:val="BodyText"/>
      </w:pPr>
      <w:r>
        <w:t xml:space="preserve">University of Khartoum</w:t>
      </w:r>
    </w:p>
    <w:p>
      <w:pPr>
        <w:pStyle w:val="BodyText"/>
      </w:pPr>
      <w:r>
        <w:t xml:space="preserve">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Sudan Khartoum</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