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Thailand</w:t>
      </w:r>
      <w:r>
        <w:t xml:space="preserve"> </w:t>
      </w:r>
      <w:r>
        <w:t xml:space="preserve">Bangkok</w:t>
      </w:r>
    </w:p>
    <w:bookmarkStart w:id="29" w:name="peer-review-report-physicist"/>
    <w:p>
      <w:pPr>
        <w:pStyle w:val="Heading1"/>
      </w:pPr>
      <w:r>
        <w:t xml:space="preserve">Peer Review Report: Physicist</w:t>
      </w:r>
    </w:p>
    <w:p>
      <w:pPr>
        <w:pStyle w:val="FirstParagraph"/>
      </w:pPr>
      <w:r>
        <w:t xml:space="preserve">Review Type:</w:t>
      </w:r>
      <w:r>
        <w:t xml:space="preserve"> </w:t>
      </w:r>
      <w:r>
        <w:t xml:space="preserve">Professional Competency &amp; Research Impact</w:t>
      </w:r>
    </w:p>
    <w:p>
      <w:pPr>
        <w:pStyle w:val="BodyText"/>
      </w:pPr>
      <w:r>
        <w:t xml:space="preserve">Subject Role:</w:t>
      </w:r>
      <w:r>
        <w:t xml:space="preserve"> </w:t>
      </w:r>
      <w:r>
        <w:t xml:space="preserve">Senior Physicist</w:t>
      </w:r>
    </w:p>
    <w:p>
      <w:pPr>
        <w:pStyle w:val="BodyText"/>
      </w:pPr>
      <w:r>
        <w:t xml:space="preserve">Location Context:</w:t>
      </w:r>
      <w:r>
        <w:t xml:space="preserve"> </w:t>
      </w:r>
      <w:r>
        <w:t xml:space="preserve">Thailand Bangkok</w:t>
      </w:r>
    </w:p>
    <w:p>
      <w:pPr>
        <w:pStyle w:val="BodyText"/>
      </w:pPr>
      <w:r>
        <w:t xml:space="preserve">Date of Review:</w:t>
      </w:r>
      <w:r>
        <w:t xml:space="preserve"> </w:t>
      </w:r>
      <w:r>
        <w:t xml:space="preserve">October 24, 2023</w:t>
      </w:r>
    </w:p>
    <w:p>
      <w:pPr>
        <w:pStyle w:val="BodyText"/>
      </w:pPr>
      <w:r>
        <w:t xml:space="preserve">Review Panel:</w:t>
      </w:r>
      <w:r>
        <w:t xml:space="preserve"> </w:t>
      </w:r>
      <w:r>
        <w:t xml:space="preserve">International Physics Advisory Board</w:t>
      </w:r>
    </w:p>
    <w:p>
      <w:pPr>
        <w:pStyle w:val="BodyText"/>
      </w:pPr>
      <w:r>
        <w:t xml:space="preserve">Report ID:</w:t>
      </w:r>
      <w:r>
        <w:t xml:space="preserve"> </w:t>
      </w:r>
      <w:r>
        <w:t xml:space="preserve">PR-PHY-BKK-2023-089</w:t>
      </w:r>
    </w:p>
    <w:bookmarkStart w:id="20" w:name="executive-summary"/>
    <w:p>
      <w:pPr>
        <w:pStyle w:val="Heading2"/>
      </w:pPr>
      <w:r>
        <w:t xml:space="preserve">1. Executive Summary</w:t>
      </w:r>
    </w:p>
    <w:p>
      <w:pPr>
        <w:pStyle w:val="FirstParagraph"/>
      </w:pPr>
      <w:r>
        <w:t xml:space="preserve">This Peer Review Report evaluates the professional standing, research contributions, and operational effectiveness of a Physicist operating within the dynamic scientific ecosystem of Thailand Bangkok. The review focuses on the individual's ability to integrate advanced theoretical frameworks with practical applications relevant to the region's growing technological infrastructure. The assessment confirms that the subject demonstrates exceptional competence in their field, aligning their work with the strategic scientific goals of the Kingdom of Thailand while maintaining international standards of excellence.</w:t>
      </w:r>
    </w:p>
    <w:bookmarkEnd w:id="20"/>
    <w:bookmarkStart w:id="21" w:name="X19f47156bae37cc25e94f6d7caecbebb4e534eb"/>
    <w:p>
      <w:pPr>
        <w:pStyle w:val="Heading2"/>
      </w:pPr>
      <w:r>
        <w:t xml:space="preserve">2. Contextual Analysis: The Physicist in Thailand Bangkok</w:t>
      </w:r>
    </w:p>
    <w:p>
      <w:pPr>
        <w:pStyle w:val="FirstParagraph"/>
      </w:pPr>
      <w:r>
        <w:t xml:space="preserve">The role of a Physicist in Thailand Bangkok has evolved significantly in recent years. No longer confined solely to academic theory, the modern Physicist in this region is pivotal to the nation's "Thailand 4.0" initiative, which aims to transform the economy through innovation and technology. This review specifically examines how the subject leverages the unique opportunities presented by Bangkok's status as a regional hub for science and technology.</w:t>
      </w:r>
    </w:p>
    <w:p>
      <w:pPr>
        <w:pStyle w:val="BodyText"/>
      </w:pPr>
      <w:r>
        <w:t xml:space="preserve">The subject has successfully navigated the intersection of local research needs and global scientific discourse. By establishing collaborations with key institutions in Thailand Bangkok, such as the National Center for Genetic Engineering and Biotechnology (BIOTEC) and various faculties within Chulalongkorn and Mahidol Universities, the Physicist has contributed to a robust network of scientific inquiry. The review highlights the subject's adaptability to the local regulatory environment and their commitment to fostering a culture of scientific rigor within the Thai academic community.</w:t>
      </w:r>
    </w:p>
    <w:bookmarkEnd w:id="21"/>
    <w:bookmarkStart w:id="24" w:name="technical-competence-and-research-output"/>
    <w:p>
      <w:pPr>
        <w:pStyle w:val="Heading2"/>
      </w:pPr>
      <w:r>
        <w:t xml:space="preserve">3. Technical Competence and Research Output</w:t>
      </w:r>
    </w:p>
    <w:p>
      <w:pPr>
        <w:pStyle w:val="FirstParagraph"/>
      </w:pPr>
      <w:r>
        <w:t xml:space="preserve">The core of this Peer Review Report assesses the technical depth of the Physicist. The subject's research portfolio demonstrates a sophisticated understanding of complex physical systems. The review panel notes a consistent output of high-quality publications in peer-reviewed international journals. Specifically, the subject's work in condensed matter physics and renewable energy materials is highly relevant to the industrial development goals of Thailand Bangkok.</w:t>
      </w:r>
    </w:p>
    <w:bookmarkStart w:id="22" w:name="methodological-rigor"/>
    <w:p>
      <w:pPr>
        <w:pStyle w:val="Heading3"/>
      </w:pPr>
      <w:r>
        <w:t xml:space="preserve">3.1 Methodological Rigor</w:t>
      </w:r>
    </w:p>
    <w:p>
      <w:pPr>
        <w:pStyle w:val="FirstParagraph"/>
      </w:pPr>
      <w:r>
        <w:t xml:space="preserve">The methodologies employed by the Physicist are sound, reproducible, and adhere to the highest ethical standards. The review confirms that experimental setups and theoretical models are constructed with precision. The subject's ability to utilize advanced computational tools available in Thailand Bangkok's emerging supercomputing facilities is commendable. This technical proficiency ensures that the data generated is reliable and contributes meaningfully to the global body of knowledge.</w:t>
      </w:r>
    </w:p>
    <w:bookmarkEnd w:id="22"/>
    <w:bookmarkStart w:id="23" w:name="innovation-and-application"/>
    <w:p>
      <w:pPr>
        <w:pStyle w:val="Heading3"/>
      </w:pPr>
      <w:r>
        <w:t xml:space="preserve">3.2 Innovation and Application</w:t>
      </w:r>
    </w:p>
    <w:p>
      <w:pPr>
        <w:pStyle w:val="FirstParagraph"/>
      </w:pPr>
      <w:r>
        <w:t xml:space="preserve">A critical aspect of this review is the application of physics to solve real-world problems. The Physicist has shown innovation in developing materials that could enhance energy efficiency, a priority for the rapidly urbanizing landscape of Thailand Bangkok. The review panel recognizes the subject's efforts in translating abstract physical concepts into tangible technologies that support sustainable development in the region.</w:t>
      </w:r>
    </w:p>
    <w:bookmarkEnd w:id="23"/>
    <w:bookmarkEnd w:id="24"/>
    <w:bookmarkStart w:id="25" w:name="collaboration-and-leadership"/>
    <w:p>
      <w:pPr>
        <w:pStyle w:val="Heading2"/>
      </w:pPr>
      <w:r>
        <w:t xml:space="preserve">4. Collaboration and Leadership</w:t>
      </w:r>
    </w:p>
    <w:p>
      <w:pPr>
        <w:pStyle w:val="FirstParagraph"/>
      </w:pPr>
      <w:r>
        <w:t xml:space="preserve">Science is inherently collaborative, and this Peer Review Report places significant weight on the subject's interpersonal and leadership skills. The Physicist has demonstrated strong leadership capabilities, effectively managing research teams comprising both local Thai scientists and international visitors. The subject's ability to bridge cultural and linguistic gaps has been instrumental in fostering an inclusive research environment in Thailand Bangkok.</w:t>
      </w:r>
    </w:p>
    <w:p>
      <w:pPr>
        <w:pStyle w:val="BodyText"/>
      </w:pPr>
      <w:r>
        <w:t xml:space="preserve">Furthermore, the subject has actively participated in organizing scientific conferences and workshops within the region. These events have elevated the profile of physics research in Thailand Bangkok, attracting attention from global experts and facilitating knowledge exchange. The review notes that the Physicist serves as a mentor to early-career researchers, ensuring the continuity and growth of scientific talent in the country.</w:t>
      </w:r>
    </w:p>
    <w:bookmarkEnd w:id="25"/>
    <w:bookmarkStart w:id="26" w:name="impact-on-the-scientific-community"/>
    <w:p>
      <w:pPr>
        <w:pStyle w:val="Heading2"/>
      </w:pPr>
      <w:r>
        <w:t xml:space="preserve">5. Impact on the Scientific Community</w:t>
      </w:r>
    </w:p>
    <w:p>
      <w:pPr>
        <w:pStyle w:val="FirstParagraph"/>
      </w:pPr>
      <w:r>
        <w:t xml:space="preserve">The impact of the Physicist's work extends beyond individual publications. This Peer Review Report highlights the subject's contribution to the broader scientific community in Thailand Bangkok. By advocating for increased funding for basic science and promoting STEM education in local schools, the subject is helping to build a stronger foundation for future scientific endeavors in the nation.</w:t>
      </w:r>
    </w:p>
    <w:p>
      <w:pPr>
        <w:pStyle w:val="BodyText"/>
      </w:pPr>
      <w:r>
        <w:t xml:space="preserve">The subject's engagement with industry partners in Thailand Bangkok has also been noted. By facilitating partnerships between academia and the private sector, the Physicist is helping to drive innovation and economic growth. This alignment of academic research with industrial needs is crucial for the sustainable development of the region's scientific infrastructure.</w:t>
      </w:r>
    </w:p>
    <w:bookmarkEnd w:id="26"/>
    <w:bookmarkStart w:id="27" w:name="recommendations"/>
    <w:p>
      <w:pPr>
        <w:pStyle w:val="Heading2"/>
      </w:pPr>
      <w:r>
        <w:t xml:space="preserve">6. Recommendations</w:t>
      </w:r>
    </w:p>
    <w:p>
      <w:pPr>
        <w:pStyle w:val="FirstParagraph"/>
      </w:pPr>
      <w:r>
        <w:t xml:space="preserve">Based on the comprehensive evaluation conducted in this Peer Review Report, the panel offers the following recommendations for the Physicist:</w:t>
      </w:r>
    </w:p>
    <w:p>
      <w:pPr>
        <w:numPr>
          <w:ilvl w:val="0"/>
          <w:numId w:val="1001"/>
        </w:numPr>
        <w:pStyle w:val="Compact"/>
      </w:pPr>
      <w:r>
        <w:rPr>
          <w:bCs/>
          <w:b/>
        </w:rPr>
        <w:t xml:space="preserve">Expand International Collaborations:</w:t>
      </w:r>
      <w:r>
        <w:t xml:space="preserve"> </w:t>
      </w:r>
      <w:r>
        <w:t xml:space="preserve">Continue to strengthen ties with global research institutions to bring cutting-edge technologies and methodologies to Thailand Bangkok.</w:t>
      </w:r>
    </w:p>
    <w:p>
      <w:pPr>
        <w:numPr>
          <w:ilvl w:val="0"/>
          <w:numId w:val="1001"/>
        </w:numPr>
        <w:pStyle w:val="Compact"/>
      </w:pPr>
      <w:r>
        <w:rPr>
          <w:bCs/>
          <w:b/>
        </w:rPr>
        <w:t xml:space="preserve">Focus on Interdisciplinary Research:</w:t>
      </w:r>
      <w:r>
        <w:t xml:space="preserve"> </w:t>
      </w:r>
      <w:r>
        <w:t xml:space="preserve">Encourage more interdisciplinary projects that combine physics with engineering, biology, and data science to address complex challenges facing the region.</w:t>
      </w:r>
    </w:p>
    <w:p>
      <w:pPr>
        <w:numPr>
          <w:ilvl w:val="0"/>
          <w:numId w:val="1001"/>
        </w:numPr>
        <w:pStyle w:val="Compact"/>
      </w:pPr>
      <w:r>
        <w:rPr>
          <w:bCs/>
          <w:b/>
        </w:rPr>
        <w:t xml:space="preserve">Mentorship Programs:</w:t>
      </w:r>
      <w:r>
        <w:t xml:space="preserve"> </w:t>
      </w:r>
      <w:r>
        <w:t xml:space="preserve">Formalize mentorship programs to nurture the next generation of physicists in Thailand, ensuring a sustainable pipeline of talent.</w:t>
      </w:r>
    </w:p>
    <w:p>
      <w:pPr>
        <w:numPr>
          <w:ilvl w:val="0"/>
          <w:numId w:val="1001"/>
        </w:numPr>
        <w:pStyle w:val="Compact"/>
      </w:pPr>
      <w:r>
        <w:rPr>
          <w:bCs/>
          <w:b/>
        </w:rPr>
        <w:t xml:space="preserve">Public Engagement:</w:t>
      </w:r>
      <w:r>
        <w:t xml:space="preserve"> </w:t>
      </w:r>
      <w:r>
        <w:t xml:space="preserve">Increase public outreach efforts to communicate the importance of physics and science to the general population in Thailand Bangkok, fostering greater public support for scientific research.</w:t>
      </w:r>
    </w:p>
    <w:bookmarkEnd w:id="27"/>
    <w:bookmarkStart w:id="28" w:name="conclusion"/>
    <w:p>
      <w:pPr>
        <w:pStyle w:val="Heading2"/>
      </w:pPr>
      <w:r>
        <w:t xml:space="preserve">7. Conclusion</w:t>
      </w:r>
    </w:p>
    <w:p>
      <w:pPr>
        <w:pStyle w:val="FirstParagraph"/>
      </w:pPr>
      <w:r>
        <w:t xml:space="preserve">In conclusion, this Peer Review Report affirms the exceptional quality of work produced by the Physicist under review. The subject's contributions to the field of physics, both in terms of research output and community engagement, are highly significant. Their work not only advances scientific knowledge but also supports the strategic development goals of Thailand Bangkok. The panel recommends continued support for the subject's research activities and leadership roles within the scientific community.</w:t>
      </w:r>
    </w:p>
    <w:p>
      <w:pPr>
        <w:pStyle w:val="BodyText"/>
      </w:pPr>
      <w:r>
        <w:rPr>
          <w:bCs/>
          <w:b/>
        </w:rPr>
        <w:t xml:space="preserve">Dr. Elena Rossi</w:t>
      </w:r>
      <w:r>
        <w:br/>
      </w:r>
      <w:r>
        <w:t xml:space="preserve">Lead Reviewer</w:t>
      </w:r>
      <w:r>
        <w:br/>
      </w:r>
      <w:r>
        <w:t xml:space="preserve">International Physics Advisory Board</w:t>
      </w:r>
    </w:p>
    <w:p>
      <w:pPr>
        <w:pStyle w:val="BodyText"/>
      </w:pPr>
      <w:r>
        <w:rPr>
          <w:bCs/>
          <w:b/>
        </w:rPr>
        <w:t xml:space="preserve">Prof. James Chen</w:t>
      </w:r>
      <w:r>
        <w:br/>
      </w:r>
      <w:r>
        <w:t xml:space="preserve">Senior Reviewer</w:t>
      </w:r>
      <w:r>
        <w:br/>
      </w:r>
      <w:r>
        <w:t xml:space="preserve">Asian Institute of Theoretical Physics</w:t>
      </w:r>
    </w:p>
    <w:p>
      <w:pPr>
        <w:pStyle w:val="BodyText"/>
      </w:pPr>
      <w:r>
        <w:t xml:space="preserve">This Peer Review Report is confidential and intended solely for the use of the addressee. Unauthorized distribution is prohibited.</w:t>
      </w:r>
    </w:p>
    <w:p>
      <w:pPr>
        <w:pStyle w:val="BodyText"/>
      </w:pPr>
      <w:r>
        <w:t xml:space="preserve">Generated for the evaluation of a Physicist in Thailand Bangkok.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Thailand Bangkok</dc:title>
  <dc:creator/>
  <dc:language>en</dc:language>
  <cp:keywords/>
  <dcterms:created xsi:type="dcterms:W3CDTF">2026-10-10T04:24:38Z</dcterms:created>
  <dcterms:modified xsi:type="dcterms:W3CDTF">2026-10-10T04:24:38Z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