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Chicago</w:t>
      </w:r>
    </w:p>
    <w:bookmarkStart w:id="25"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Chicago</w:t>
      </w:r>
      <w:r>
        <w:br/>
      </w:r>
      <w:r>
        <w:rPr>
          <w:bCs/>
          <w:b/>
        </w:rPr>
        <w:t xml:space="preserve">Review Type:</w:t>
      </w:r>
      <w:r>
        <w:t xml:space="preserve"> </w:t>
      </w:r>
      <w:r>
        <w:t xml:space="preserve">Professional Competency &amp; Research Impact</w:t>
      </w:r>
    </w:p>
    <w:p>
      <w:pPr>
        <w:pStyle w:val="BodyText"/>
      </w:pPr>
      <w:r>
        <w:rPr>
          <w:bCs/>
          <w:b/>
        </w:rPr>
        <w:t xml:space="preserve">Subject:</w:t>
      </w:r>
      <w:r>
        <w:t xml:space="preserve"> </w:t>
      </w:r>
      <w:r>
        <w:t xml:space="preserve">Dr. [Candidate Name]</w:t>
      </w:r>
      <w:r>
        <w:br/>
      </w:r>
      <w:r>
        <w:rPr>
          <w:bCs/>
          <w:b/>
        </w:rPr>
        <w:t xml:space="preserve">Role:</w:t>
      </w:r>
      <w:r>
        <w:t xml:space="preserve"> </w:t>
      </w:r>
      <w:r>
        <w:t xml:space="preserve">Senior Physicist</w:t>
      </w:r>
      <w:r>
        <w:br/>
      </w:r>
      <w:r>
        <w:rPr>
          <w:bCs/>
          <w:b/>
        </w:rPr>
        <w:t xml:space="preserve">Department:</w:t>
      </w:r>
      <w:r>
        <w:t xml:space="preserve"> </w:t>
      </w:r>
      <w:r>
        <w:t xml:space="preserve">Theoretical &amp; Applied Physics</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standing, research output, and technical contributions of the subject Physicist within the scientific community of the United States Chicago. The review process was conducted by a panel of distinguished colleagues from leading academic and industrial institutions in the Chicago metropolitan area. The primary objective of this assessment is to validate the candidate's expertise in advanced physics, their adherence to scientific rigor, and their impact on the local and global research landscape.</w:t>
      </w:r>
    </w:p>
    <w:p>
      <w:pPr>
        <w:pStyle w:val="BodyText"/>
      </w:pPr>
      <w:r>
        <w:t xml:space="preserve">The findings indicate that the Physicist in question demonstrates exceptional proficiency in their field. Their work aligns seamlessly with the high standards expected of scientific professionals operating in the United States Chicago, a hub known for its rich history of scientific innovation, from the discovery of nuclear fission to modern advancements in quantum computing. This report details the specific areas of excellence, methodological soundness, and collaborative spirit exhibited by the candidate.</w:t>
      </w:r>
    </w:p>
    <w:bookmarkEnd w:id="20"/>
    <w:bookmarkStart w:id="21" w:name="Xa631e917e0524cd1a4467914033a18bb9522ac1"/>
    <w:p>
      <w:pPr>
        <w:pStyle w:val="Heading2"/>
      </w:pPr>
      <w:r>
        <w:t xml:space="preserve">2. Evaluation of Research Methodology and Rigor</w:t>
      </w:r>
    </w:p>
    <w:p>
      <w:pPr>
        <w:pStyle w:val="FirstParagraph"/>
      </w:pPr>
      <w:r>
        <w:t xml:space="preserve">A critical component of any Peer Review Report concerning a Physicist is the assessment of their methodological approach. In the context of the United States Chicago, where institutions such as the University of Chicago and Argonne National Laboratory set the benchmark for experimental and theoretical precision, the candidate's work was scrutinized for accuracy and reproducibility.</w:t>
      </w:r>
    </w:p>
    <w:p>
      <w:pPr>
        <w:pStyle w:val="BodyText"/>
      </w:pPr>
      <w:r>
        <w:t xml:space="preserve">The review panel found that the Physicist employs robust experimental designs and sophisticated mathematical modeling techniques. Their recent publications demonstrate a meticulous attention to error analysis and statistical significance. The candidate consistently utilizes state-of-the-art instrumentation available in the Chicago area, ensuring that their data collection meets the stringent requirements of modern physics. Furthermore, the theoretical frameworks proposed by the Physicist are logically sound, well-supported by existing literature, and contribute novel insights to the understanding of complex physical phenomena.</w:t>
      </w:r>
    </w:p>
    <w:bookmarkEnd w:id="21"/>
    <w:bookmarkStart w:id="22" w:name="impact-on-the-scientific-community"/>
    <w:p>
      <w:pPr>
        <w:pStyle w:val="Heading2"/>
      </w:pPr>
      <w:r>
        <w:t xml:space="preserve">3. Impact on the Scientific Community</w:t>
      </w:r>
    </w:p>
    <w:p>
      <w:pPr>
        <w:pStyle w:val="FirstParagraph"/>
      </w:pPr>
      <w:r>
        <w:t xml:space="preserve">The influence of a Physicist is often measured by the citation impact of their work and their ability to drive the field forward. This Peer Review Report highlights the candidate's significant contributions to the scientific discourse within the United States Chicago and beyond. The candidate has been an active participant in major conferences and symposiums hosted in the region, fostering dialogue and collaboration among peers.</w:t>
      </w:r>
    </w:p>
    <w:p>
      <w:pPr>
        <w:pStyle w:val="BodyText"/>
      </w:pPr>
      <w:r>
        <w:t xml:space="preserve">Their research has not only advanced theoretical knowledge but has also shown potential for practical applications in technology and energy sectors, which are vital industries in the Chicago economy. The candidate's ability to translate complex physical concepts into actionable insights has earned them respect and recognition among their peers. This impact is a testament to their dedication to the advancement of science and their role as a thought leader in the community.</w:t>
      </w:r>
    </w:p>
    <w:bookmarkEnd w:id="22"/>
    <w:bookmarkStart w:id="23" w:name="professional-ethics-and-collaboration"/>
    <w:p>
      <w:pPr>
        <w:pStyle w:val="Heading2"/>
      </w:pPr>
      <w:r>
        <w:t xml:space="preserve">4. Professional Ethics and Collaboration</w:t>
      </w:r>
    </w:p>
    <w:p>
      <w:pPr>
        <w:pStyle w:val="FirstParagraph"/>
      </w:pPr>
      <w:r>
        <w:t xml:space="preserve">Integrity is paramount in the field of physics. This Peer Review Report confirms that the Physicist adheres to the highest ethical standards in their research practices. There are no indications of data fabrication, plagiarism, or other misconduct. The candidate maintains transparency in their reporting and acknowledges the contributions of collaborators appropriately.</w:t>
      </w:r>
    </w:p>
    <w:p>
      <w:pPr>
        <w:pStyle w:val="BodyText"/>
      </w:pPr>
      <w:r>
        <w:t xml:space="preserve">Furthermore, the candidate is noted for their collaborative spirit. In the United States Chicago, where interdisciplinary research is encouraged, the Physicist has successfully partnered with experts from diverse fields, including engineering, computer science, and materials science. This ability to work effectively in multidisciplinary teams enhances the quality and scope of their research, reflecting a modern and inclusive approach to scientific inquiry.</w:t>
      </w:r>
    </w:p>
    <w:bookmarkEnd w:id="23"/>
    <w:bookmarkStart w:id="24" w:name="recommendations-and-conclusion"/>
    <w:p>
      <w:pPr>
        <w:pStyle w:val="Heading2"/>
      </w:pPr>
      <w:r>
        <w:t xml:space="preserve">5. Recommendations and Conclusion</w:t>
      </w:r>
    </w:p>
    <w:p>
      <w:pPr>
        <w:pStyle w:val="FirstParagraph"/>
      </w:pPr>
      <w:r>
        <w:t xml:space="preserve">Based on the thorough evaluation conducted for this Peer Review Report, the panel unanimously recommends the recognition of the Physicist's outstanding contributions. Their work exemplifies the excellence and innovation that characterize the scientific community in the United States Chicago. The candidate is well-positioned to continue leading impactful research projects and mentoring the next generation of physicists.</w:t>
      </w:r>
    </w:p>
    <w:p>
      <w:pPr>
        <w:pStyle w:val="BodyText"/>
      </w:pPr>
      <w:r>
        <w:t xml:space="preserve">It is recommended that the candidate be considered for leadership roles within professional societies and that their research be supported through continued funding and resources. The insights provided in this report underscore the value of the Physicist's work to both the academic and industrial sectors in the region.</w:t>
      </w:r>
    </w:p>
    <w:p>
      <w:pPr>
        <w:pStyle w:val="BodyText"/>
      </w:pPr>
      <w:r>
        <w:rPr>
          <w:bCs/>
          <w:b/>
        </w:rPr>
        <w:t xml:space="preserve">Prepared by:</w:t>
      </w:r>
      <w:r>
        <w:br/>
      </w:r>
      <w:r>
        <w:t xml:space="preserve">Dr. [Reviewer Name]</w:t>
      </w:r>
      <w:r>
        <w:br/>
      </w:r>
      <w:r>
        <w:t xml:space="preserve">Chair, Peer Review Committee</w:t>
      </w:r>
      <w:r>
        <w:br/>
      </w:r>
      <w:r>
        <w:t xml:space="preserve">United States Chicago</w:t>
      </w:r>
    </w:p>
    <w:p>
      <w:pPr>
        <w:pStyle w:val="BodyText"/>
      </w:pPr>
      <w:r>
        <w:t xml:space="preserve">This document is a formal Peer Review Report intended for professional evaluation purposes. The information contained herein is based on the best available evidence and expert judgment at the time of writing.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United States Chicago</dc:title>
  <dc:creator/>
  <dc:language>en</dc:language>
  <cp:keywords/>
  <dcterms:created xsi:type="dcterms:W3CDTF">2026-10-10T08:09:22Z</dcterms:created>
  <dcterms:modified xsi:type="dcterms:W3CDTF">2026-10-10T08:09:22Z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