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research contributions, and overall suitability of a candidate for the position of Physicist within the scientific community of the United States New York City. The review process is conducted in accordance with the rigorous standards expected in academic and research institutions located in this dynamic metropolitan area. The purpose of this document is to provide a comprehensive assessment that will assist in making informed decisions regarding the candidate's appointment, tenure, or continued engagement in research activities.</w:t>
      </w:r>
    </w:p>
    <w:bookmarkEnd w:id="21"/>
    <w:bookmarkStart w:id="22" w:name="candidate-overview"/>
    <w:p>
      <w:pPr>
        <w:pStyle w:val="Heading2"/>
      </w:pPr>
      <w:r>
        <w:t xml:space="preserve">2. Candidate Overview</w:t>
      </w:r>
    </w:p>
    <w:p>
      <w:pPr>
        <w:pStyle w:val="FirstParagraph"/>
      </w:pPr>
      <w:r>
        <w:t xml:space="preserve">The candidate under review is a Physicist with a strong background in theoretical and experimental physics. Their work has been recognized within the scientific community, particularly in the United States New York City, where they have contributed to various research projects and collaborations. The candidate holds a Ph.D. in Physics from a reputable institution and has been actively involved in advancing knowledge in their field of specialization.</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candidate has published numerous peer-reviewed articles in high-impact journals, demonstrating a consistent commitment to advancing the field of physics. Their research topics include quantum mechanics, condensed matter physics, and astrophysics, which are areas of significant interest in the United States New York City scientific community. The quality and relevance of these publications reflect the candidate's ability to conduct original research and contribute meaningfully to the body of knowledge in physics.</w:t>
      </w:r>
    </w:p>
    <w:bookmarkEnd w:id="23"/>
    <w:bookmarkStart w:id="24" w:name="research-projects"/>
    <w:p>
      <w:pPr>
        <w:pStyle w:val="Heading3"/>
      </w:pPr>
      <w:r>
        <w:t xml:space="preserve">3.2 Research Projects</w:t>
      </w:r>
    </w:p>
    <w:p>
      <w:pPr>
        <w:pStyle w:val="FirstParagraph"/>
      </w:pPr>
      <w:r>
        <w:t xml:space="preserve">In addition to their publications, the candidate has been involved in several collaborative research projects within the United States New York City. These projects have often involved partnerships with leading universities, research institutions, and industry leaders, highlighting the candidate's ability to work effectively in multidisciplinary teams. Their contributions to these projects have been instrumental in achieving significant milestones and advancing the state of the art in their field.</w:t>
      </w:r>
    </w:p>
    <w:bookmarkEnd w:id="24"/>
    <w:bookmarkEnd w:id="25"/>
    <w:bookmarkStart w:id="26" w:name="teaching-and-mentorship"/>
    <w:p>
      <w:pPr>
        <w:pStyle w:val="Heading2"/>
      </w:pPr>
      <w:r>
        <w:t xml:space="preserve">4. Teaching and Mentorship</w:t>
      </w:r>
    </w:p>
    <w:p>
      <w:pPr>
        <w:pStyle w:val="FirstParagraph"/>
      </w:pPr>
      <w:r>
        <w:t xml:space="preserve">The candidate has demonstrated a strong commitment to teaching and mentorship, which are essential components of the role of a Physicist in the United States New York City. They have taught a variety of courses at the undergraduate and graduate levels, receiving positive feedback from students for their clarity, engagement, and dedication to student success. Furthermore, the candidate has mentored several graduate students and postdoctoral researchers, guiding them in their research endeavors and helping them develop the skills necessary for successful careers in physics.</w:t>
      </w:r>
    </w:p>
    <w:bookmarkEnd w:id="26"/>
    <w:bookmarkStart w:id="27" w:name="Xf980a1d44ff1c8d84b613dfae04698363b69713"/>
    <w:p>
      <w:pPr>
        <w:pStyle w:val="Heading2"/>
      </w:pPr>
      <w:r>
        <w:t xml:space="preserve">5. Professional Service and Community Engagement</w:t>
      </w:r>
    </w:p>
    <w:p>
      <w:pPr>
        <w:pStyle w:val="FirstParagraph"/>
      </w:pPr>
      <w:r>
        <w:t xml:space="preserve">The candidate has actively participated in professional service activities, including serving on editorial boards, organizing conferences, and contributing to the development of educational programs in physics. Their involvement in these activities has helped to strengthen the scientific community in the United States New York City and has enhanced the visibility and impact of their research. Additionally, the candidate has engaged with the broader community through public lectures and outreach programs, promoting scientific literacy and inspiring the next generation of physicists.</w:t>
      </w:r>
    </w:p>
    <w:bookmarkEnd w:id="27"/>
    <w:bookmarkStart w:id="30" w:name="strengths-and-areas-for-improvement"/>
    <w:p>
      <w:pPr>
        <w:pStyle w:val="Heading2"/>
      </w:pPr>
      <w:r>
        <w:t xml:space="preserve">6. Strengths and Areas for Improvement</w:t>
      </w:r>
    </w:p>
    <w:bookmarkStart w:id="28" w:name="strengths"/>
    <w:p>
      <w:pPr>
        <w:pStyle w:val="Heading3"/>
      </w:pPr>
      <w:r>
        <w:t xml:space="preserve">6.1 Strengths</w:t>
      </w:r>
    </w:p>
    <w:p>
      <w:pPr>
        <w:numPr>
          <w:ilvl w:val="0"/>
          <w:numId w:val="1001"/>
        </w:numPr>
        <w:pStyle w:val="Compact"/>
      </w:pPr>
      <w:r>
        <w:t xml:space="preserve">Strong research record with high-impact publications.</w:t>
      </w:r>
    </w:p>
    <w:p>
      <w:pPr>
        <w:numPr>
          <w:ilvl w:val="0"/>
          <w:numId w:val="1001"/>
        </w:numPr>
        <w:pStyle w:val="Compact"/>
      </w:pPr>
      <w:r>
        <w:t xml:space="preserve">Effective collaboration with peers and institutions in the United States New York City.</w:t>
      </w:r>
    </w:p>
    <w:p>
      <w:pPr>
        <w:numPr>
          <w:ilvl w:val="0"/>
          <w:numId w:val="1001"/>
        </w:numPr>
        <w:pStyle w:val="Compact"/>
      </w:pPr>
      <w:r>
        <w:t xml:space="preserve">Commitment to teaching and mentorship.</w:t>
      </w:r>
    </w:p>
    <w:p>
      <w:pPr>
        <w:numPr>
          <w:ilvl w:val="0"/>
          <w:numId w:val="1001"/>
        </w:numPr>
        <w:pStyle w:val="Compact"/>
      </w:pPr>
      <w:r>
        <w:t xml:space="preserve">Active participation in professional service and community engagement.</w:t>
      </w:r>
    </w:p>
    <w:bookmarkEnd w:id="28"/>
    <w:bookmarkStart w:id="29" w:name="areas-for-improvement"/>
    <w:p>
      <w:pPr>
        <w:pStyle w:val="Heading3"/>
      </w:pPr>
      <w:r>
        <w:t xml:space="preserve">6.2 Areas for Improvement</w:t>
      </w:r>
    </w:p>
    <w:p>
      <w:pPr>
        <w:numPr>
          <w:ilvl w:val="0"/>
          <w:numId w:val="1002"/>
        </w:numPr>
        <w:pStyle w:val="Compact"/>
      </w:pPr>
      <w:r>
        <w:t xml:space="preserve">Could further diversify research topics to include emerging areas of physics.</w:t>
      </w:r>
    </w:p>
    <w:p>
      <w:pPr>
        <w:numPr>
          <w:ilvl w:val="0"/>
          <w:numId w:val="1002"/>
        </w:numPr>
        <w:pStyle w:val="Compact"/>
      </w:pPr>
      <w:r>
        <w:t xml:space="preserve">Opportunities to increase involvement in interdisciplinary projects.</w:t>
      </w:r>
    </w:p>
    <w:bookmarkEnd w:id="29"/>
    <w:bookmarkEnd w:id="30"/>
    <w:bookmarkStart w:id="31" w:name="conclusion"/>
    <w:p>
      <w:pPr>
        <w:pStyle w:val="Heading2"/>
      </w:pPr>
      <w:r>
        <w:t xml:space="preserve">7. Conclusion</w:t>
      </w:r>
    </w:p>
    <w:p>
      <w:pPr>
        <w:pStyle w:val="FirstParagraph"/>
      </w:pPr>
      <w:r>
        <w:t xml:space="preserve">Based on the comprehensive evaluation of the candidate's research contributions, teaching effectiveness, professional service, and community engagement, it is evident that they are a highly qualified Physicist who would be a valuable asset to the scientific community in the United States New York City. Their dedication to advancing knowledge in physics, combined with their commitment to education and mentorship, makes them an excellent candidate for continued engagement in research and academic activities. This Peer Review Report recommends the candidate for the position under consideration, with the expectation that they will continue to make significant contributions to the field of physics and the broader community.</w:t>
      </w:r>
    </w:p>
    <w:bookmarkEnd w:id="31"/>
    <w:p>
      <w:pPr>
        <w:pStyle w:val="BodyText"/>
      </w:pPr>
      <w:r>
        <w:rPr>
          <w:bCs/>
          <w:b/>
        </w:rPr>
        <w:t xml:space="preserve">Prepared by:</w:t>
      </w:r>
    </w:p>
    <w:p>
      <w:pPr>
        <w:pStyle w:val="BodyText"/>
      </w:pPr>
      <w:r>
        <w:t xml:space="preserve">Dr. Jane Doe</w:t>
      </w:r>
    </w:p>
    <w:p>
      <w:pPr>
        <w:pStyle w:val="BodyText"/>
      </w:pPr>
      <w:r>
        <w:t xml:space="preserve">Senior Physicist</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United States New York City</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