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Physiotherapist</w:t>
      </w:r>
    </w:p>
    <w:p>
      <w:pPr>
        <w:pStyle w:val="BodyText"/>
      </w:pPr>
      <w:r>
        <w:rPr>
          <w:bCs/>
          <w:b/>
        </w:rPr>
        <w:t xml:space="preserve">Location:</w:t>
      </w:r>
      <w:r>
        <w:t xml:space="preserve"> </w:t>
      </w:r>
      <w:r>
        <w:t xml:space="preserve">Algiers, Algeria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competency, clinical efficacy, and ethical adherence of a practicing Physiotherapist within the healthcare framework of Algiers, Algeria. The purpose of this review is to ensure that the standards of care provided align with both the national regulations set forth by the Algerian Ministry of Health, Population, and Hospital Reform and the international best practices recognized by global physiotherapy associations.</w:t>
      </w:r>
    </w:p>
    <w:p>
      <w:pPr>
        <w:pStyle w:val="BodyText"/>
      </w:pPr>
      <w:r>
        <w:t xml:space="preserve">The scope of this review encompasses an analysis of patient case files, direct observation of clinical interventions, assessment of facility hygiene and safety protocols, and an evaluation of the practitioner's continuing professional development. Given the specific demographic and epidemiological profile of Algiers, particular attention was paid to the management of musculoskeletal disorders, post-stroke rehabilitation, and pediatric physiotherapy, which are prevalent areas of need in the region.</w:t>
      </w:r>
    </w:p>
    <w:bookmarkEnd w:id="21"/>
    <w:bookmarkStart w:id="22" w:name="X969e37b2f49f201556097f438ec68263991e649"/>
    <w:p>
      <w:pPr>
        <w:pStyle w:val="Heading2"/>
      </w:pPr>
      <w:r>
        <w:t xml:space="preserve">2. Regulatory Compliance and Professional Ethics</w:t>
      </w:r>
    </w:p>
    <w:p>
      <w:pPr>
        <w:pStyle w:val="FirstParagraph"/>
      </w:pPr>
      <w:r>
        <w:t xml:space="preserve">The first pillar of this Peer Review Report focuses on the adherence to legal and ethical standards. In Algeria, the practice of physiotherapy is strictly regulated. The reviewed Physiotherapist demonstrated full compliance with the Ordre National des Kinésithérapeutes d'Algérie (National Order of Physiotherapists of Algeria). All necessary licenses were current, and the scope of practice remained within the legally defined boundaries.</w:t>
      </w:r>
    </w:p>
    <w:p>
      <w:pPr>
        <w:pStyle w:val="BodyText"/>
      </w:pPr>
      <w:r>
        <w:t xml:space="preserve">Ethical conduct was observed to be exemplary. The practitioner maintained strict patient confidentiality in accordance with Algerian medical law. Informed consent procedures were documented thoroughly for all invasive or high-risk manual therapies. Furthermore, the review noted a respectful approach to cultural sensitivities specific to Algiers, ensuring that gender preferences and cultural norms regarding physical contact were honored during treatment sessions. This cultural competence is vital for building trust and ensuring patient compliance in the local context.</w:t>
      </w:r>
    </w:p>
    <w:bookmarkEnd w:id="22"/>
    <w:bookmarkStart w:id="23" w:name="X32a8d0096ae8633cd9d517eae5328d35038eaa7"/>
    <w:p>
      <w:pPr>
        <w:pStyle w:val="Heading2"/>
      </w:pPr>
      <w:r>
        <w:t xml:space="preserve">3. Clinical Competency and Treatment Efficacy</w:t>
      </w:r>
    </w:p>
    <w:p>
      <w:pPr>
        <w:pStyle w:val="FirstParagraph"/>
      </w:pPr>
      <w:r>
        <w:t xml:space="preserve">A comprehensive audit of 50 anonymized patient files was conducted to assess clinical reasoning and treatment outcomes. The Physiotherapist displayed a robust understanding of anatomy, physiology, and pathology. The assessment phase was thorough, utilizing standardized outcome measures appropriate for the Algerian healthcare setting.</w:t>
      </w:r>
    </w:p>
    <w:p>
      <w:pPr>
        <w:pStyle w:val="BodyText"/>
      </w:pPr>
      <w:r>
        <w:rPr>
          <w:bCs/>
          <w:b/>
        </w:rPr>
        <w:t xml:space="preserve">Musculoskeletal Rehabilitation:</w:t>
      </w:r>
      <w:r>
        <w:t xml:space="preserve"> </w:t>
      </w:r>
      <w:r>
        <w:t xml:space="preserve">The practitioner showed high proficiency in treating common conditions prevalent in Algiers, such as lower back pain, cervical spondylosis, and post-traumatic orthopedic injuries. Treatment plans were individualized, combining manual therapy, therapeutic exercise, and electrotherapy. The integration of modern evidence-based techniques, such as dry needling and proprioceptive neuromuscular facilitation (PNF), was noted, indicating a commitment to advanced practice.</w:t>
      </w:r>
    </w:p>
    <w:p>
      <w:pPr>
        <w:pStyle w:val="BodyText"/>
      </w:pPr>
      <w:r>
        <w:rPr>
          <w:bCs/>
          <w:b/>
        </w:rPr>
        <w:t xml:space="preserve">Neurological Rehabilitation:</w:t>
      </w:r>
      <w:r>
        <w:t xml:space="preserve"> </w:t>
      </w:r>
      <w:r>
        <w:t xml:space="preserve">In cases involving stroke survivors and patients with neurological deficits, the Physiotherapist applied neuro-rehabilitation principles effectively. The focus on functional mobility and activities of daily living (ADLs) aligned with the goal of reintegrating patients into their community within the urban environment of Algiers.</w:t>
      </w:r>
    </w:p>
    <w:p>
      <w:pPr>
        <w:pStyle w:val="BodyText"/>
      </w:pPr>
      <w:r>
        <w:rPr>
          <w:bCs/>
          <w:b/>
        </w:rPr>
        <w:t xml:space="preserve">Pediatric Physiotherapy:</w:t>
      </w:r>
      <w:r>
        <w:t xml:space="preserve"> </w:t>
      </w:r>
      <w:r>
        <w:t xml:space="preserve">The review observed sessions involving children with cerebral palsy and developmental delays. The practitioner utilized play-based therapy techniques to engage young patients, demonstrating patience and specialized knowledge. Collaboration with parents was strong, with clear home exercise programs provided to ensure continuity of care outside the clinic.</w:t>
      </w:r>
    </w:p>
    <w:bookmarkEnd w:id="23"/>
    <w:bookmarkStart w:id="24" w:name="facility-standards-and-safety-protocols"/>
    <w:p>
      <w:pPr>
        <w:pStyle w:val="Heading2"/>
      </w:pPr>
      <w:r>
        <w:t xml:space="preserve">4. Facility Standards and Safety Protocols</w:t>
      </w:r>
    </w:p>
    <w:p>
      <w:pPr>
        <w:pStyle w:val="FirstParagraph"/>
      </w:pPr>
      <w:r>
        <w:t xml:space="preserve">The physical environment in which the Physiotherapist operates in Algiers was inspected for safety and hygiene. The clinic met the required standards for infection control, which is of paramount importance in a densely populated city. Equipment, including ultrasound machines, traction devices, and exercise apparatus, was well-maintained and calibrated.</w:t>
      </w:r>
    </w:p>
    <w:p>
      <w:pPr>
        <w:pStyle w:val="BodyText"/>
      </w:pPr>
      <w:r>
        <w:t xml:space="preserve">Emergency protocols were clearly posted and accessible. The practitioner demonstrated knowledge of basic life support (BLS) and had a clear plan for managing adverse events during treatment. The accessibility of the clinic for patients with mobility impairments was also assessed, and while adequate, minor improvements to the entrance ramp were recommended to fully comply with universal design principles.</w:t>
      </w:r>
    </w:p>
    <w:bookmarkEnd w:id="24"/>
    <w:bookmarkStart w:id="25" w:name="continuing-professional-development"/>
    <w:p>
      <w:pPr>
        <w:pStyle w:val="Heading2"/>
      </w:pPr>
      <w:r>
        <w:t xml:space="preserve">5. Continuing Professional Development</w:t>
      </w:r>
    </w:p>
    <w:p>
      <w:pPr>
        <w:pStyle w:val="FirstParagraph"/>
      </w:pPr>
      <w:r>
        <w:t xml:space="preserve">To remain effective in a rapidly evolving field, a Physiotherapist must engage in lifelong learning. This Peer Review Report confirms that the subject has actively participated in continuing education. Records showed attendance at national conferences organized by Algerian medical societies and workshops on emerging rehabilitation technologies.</w:t>
      </w:r>
    </w:p>
    <w:p>
      <w:pPr>
        <w:pStyle w:val="BodyText"/>
      </w:pPr>
      <w:r>
        <w:t xml:space="preserve">The practitioner also demonstrated engagement with international literature, referencing recent studies in treatment planning. This blend of local networking and global knowledge acquisition ensures that the care provided in Algiers remains at the forefront of medical science.</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Physiotherapist is deemed to be practicing at a high standard of care. The evaluation confirms that the practitioner is competent, ethical, and dedicated to the well-being of patients in Algiers, Algeria.</w:t>
      </w:r>
    </w:p>
    <w:p>
      <w:pPr>
        <w:pStyle w:val="BodyText"/>
      </w:pPr>
      <w:r>
        <w:rPr>
          <w:bCs/>
          <w:b/>
        </w:rPr>
        <w:t xml:space="preserve">Recommendations:</w:t>
      </w:r>
    </w:p>
    <w:p>
      <w:pPr>
        <w:numPr>
          <w:ilvl w:val="0"/>
          <w:numId w:val="1001"/>
        </w:numPr>
        <w:pStyle w:val="Compact"/>
      </w:pPr>
      <w:r>
        <w:t xml:space="preserve">Implement a digital patient management system to streamline record-keeping and improve data security.</w:t>
      </w:r>
    </w:p>
    <w:p>
      <w:pPr>
        <w:numPr>
          <w:ilvl w:val="0"/>
          <w:numId w:val="1001"/>
        </w:numPr>
        <w:pStyle w:val="Compact"/>
      </w:pPr>
      <w:r>
        <w:t xml:space="preserve">Enhance the physical accessibility of the clinic entrance to better serve elderly and disabled patients.</w:t>
      </w:r>
    </w:p>
    <w:p>
      <w:pPr>
        <w:numPr>
          <w:ilvl w:val="0"/>
          <w:numId w:val="1001"/>
        </w:numPr>
        <w:pStyle w:val="Compact"/>
      </w:pPr>
      <w:r>
        <w:t xml:space="preserve">Continue to pursue advanced certifications in sports physiotherapy to address the growing interest in athletic performance in the region.</w:t>
      </w:r>
    </w:p>
    <w:p>
      <w:pPr>
        <w:pStyle w:val="FirstParagraph"/>
      </w:pPr>
      <w:r>
        <w:t xml:space="preserve">In conclusion, this Physiotherapist contributes positively to the healthcare landscape of Algiers. The adherence to professional standards, combined with a patient-centered approach, ensures that high-quality rehabilitation services are accessible to the community. This Peer Review Report serves as a testament to the practitioner's dedication and competence.</w:t>
      </w:r>
    </w:p>
    <w:bookmarkEnd w:id="26"/>
    <w:p>
      <w:pPr>
        <w:pStyle w:val="BodyText"/>
      </w:pPr>
      <w:r>
        <w:rPr>
          <w:bCs/>
          <w:b/>
        </w:rPr>
        <w:t xml:space="preserve">Reviewed By:</w:t>
      </w:r>
    </w:p>
    <w:p>
      <w:pPr>
        <w:pStyle w:val="BodyText"/>
      </w:pPr>
      <w:r>
        <w:t xml:space="preserve">Dr. [Name Redacted]</w:t>
      </w:r>
    </w:p>
    <w:p>
      <w:pPr>
        <w:pStyle w:val="BodyText"/>
      </w:pPr>
      <w:r>
        <w:t xml:space="preserve">Senior Physiotherapist &amp; Peer Reviewer</w:t>
      </w:r>
    </w:p>
    <w:p>
      <w:pPr>
        <w:pStyle w:val="BodyText"/>
      </w:pPr>
      <w:r>
        <w:t xml:space="preserve">Member, National Order of Physiotherapists of Algeria</w:t>
      </w:r>
    </w:p>
    <w:p>
      <w:pPr>
        <w:pStyle w:val="BodyText"/>
      </w:pPr>
      <w:r>
        <w:rPr>
          <w:bCs/>
          <w:b/>
        </w:rPr>
        <w:t xml:space="preserve">Reviewed Practitioner:</w:t>
      </w:r>
    </w:p>
    <w:p>
      <w:pPr>
        <w:pStyle w:val="BodyText"/>
      </w:pPr>
      <w:r>
        <w:t xml:space="preserve">[Name Redacted]</w:t>
      </w:r>
    </w:p>
    <w:p>
      <w:pPr>
        <w:pStyle w:val="BodyText"/>
      </w:pPr>
      <w:r>
        <w:t xml:space="preserve">Physiotherapist</w:t>
      </w:r>
    </w:p>
    <w:p>
      <w:pPr>
        <w:pStyle w:val="BodyText"/>
      </w:pPr>
      <w:r>
        <w:t xml:space="preserve">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Algiers, Algeria</dc:title>
  <dc:creator/>
  <dc:language>en</dc:language>
  <cp:keywords/>
  <dcterms:created xsi:type="dcterms:W3CDTF">2026-10-10T07:33:51Z</dcterms:created>
  <dcterms:modified xsi:type="dcterms:W3CDTF">2026-10-10T07:33:51Z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