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6" w:name="X86818904aefb199894f646607069697a0b9ec59"/>
    <w:p>
      <w:pPr>
        <w:pStyle w:val="Heading1"/>
      </w:pPr>
      <w:r>
        <w:t xml:space="preserve">Peer Review Report: Clinical Practice Evaluation</w:t>
      </w:r>
    </w:p>
    <w:p>
      <w:pPr>
        <w:pStyle w:val="FirstParagraph"/>
      </w:pPr>
      <w:r>
        <w:rPr>
          <w:bCs/>
          <w:b/>
        </w:rPr>
        <w:t xml:space="preserve">Subject:</w:t>
      </w:r>
      <w:r>
        <w:t xml:space="preserve"> </w:t>
      </w:r>
      <w:r>
        <w:t xml:space="preserve">Professional Competency and Clinical Practice Review</w:t>
      </w:r>
    </w:p>
    <w:p>
      <w:pPr>
        <w:pStyle w:val="BodyText"/>
      </w:pPr>
      <w:r>
        <w:rPr>
          <w:bCs/>
          <w:b/>
        </w:rPr>
        <w:t xml:space="preserve">Profession:</w:t>
      </w:r>
      <w:r>
        <w:t xml:space="preserve"> </w:t>
      </w:r>
      <w:r>
        <w:t xml:space="preserve">Physiotherapist</w:t>
      </w:r>
    </w:p>
    <w:p>
      <w:pPr>
        <w:pStyle w:val="BodyText"/>
      </w:pPr>
      <w:r>
        <w:rPr>
          <w:bCs/>
          <w:b/>
        </w:rPr>
        <w:t xml:space="preserve">Location of Practice:</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Start w:id="20" w:name="introduction-and-scope"/>
    <w:p>
      <w:pPr>
        <w:pStyle w:val="Heading2"/>
      </w:pPr>
      <w:r>
        <w:t xml:space="preserve">1. Introduction and Scope</w:t>
      </w:r>
    </w:p>
    <w:p>
      <w:pPr>
        <w:pStyle w:val="FirstParagraph"/>
      </w:pPr>
      <w:r>
        <w:t xml:space="preserve">This document serves as a formal Peer Review Report regarding the clinical practice of a licensed Physiotherapist operating within the metropolitan region of São Paulo, Brazil. The purpose of this review is to evaluate the quality of care, adherence to clinical guidelines, ethical standards, and professional competence in accordance with the regulations set forth by the Regional Council of Physiotherapy and Occupational Therapy (CREFITO) and the Federal Council of Physiotherapy and Occupational Therapy (COFFITO).</w:t>
      </w:r>
    </w:p>
    <w:p>
      <w:pPr>
        <w:pStyle w:val="BodyText"/>
      </w:pPr>
      <w:r>
        <w:t xml:space="preserve">Given the high volume of patients and the diverse clinical needs in São Paulo, maintaining rigorous standards of physiotherapy is essential. This report analyzes the practitioner's ability to deliver evidence-based interventions, manage patient records, and maintain professional integrity within the Brazilian healthcare context.</w:t>
      </w:r>
    </w:p>
    <w:bookmarkEnd w:id="20"/>
    <w:bookmarkStart w:id="21" w:name="Xfd6c0bd97f3326077207f184e0151b9cadf8202"/>
    <w:p>
      <w:pPr>
        <w:pStyle w:val="Heading2"/>
      </w:pPr>
      <w:r>
        <w:t xml:space="preserve">2. Regulatory Compliance and Ethical Standards</w:t>
      </w:r>
    </w:p>
    <w:p>
      <w:pPr>
        <w:pStyle w:val="FirstParagraph"/>
      </w:pPr>
      <w:r>
        <w:t xml:space="preserve">The first area of assessment focuses on the Physiotherapist's compliance with Brazilian legislation. The review confirms that the practitioner holds a valid registration with CREFITO-SP (São Paulo Region). The evaluation examined the adherence to the Code of Ethics for Physiotherapists and Occupational Therapists.</w:t>
      </w:r>
    </w:p>
    <w:p>
      <w:pPr>
        <w:pStyle w:val="BodyText"/>
      </w:pPr>
      <w:r>
        <w:t xml:space="preserve">Key observations include:</w:t>
      </w:r>
    </w:p>
    <w:p>
      <w:pPr>
        <w:numPr>
          <w:ilvl w:val="0"/>
          <w:numId w:val="1001"/>
        </w:numPr>
        <w:pStyle w:val="Compact"/>
      </w:pPr>
      <w:r>
        <w:rPr>
          <w:bCs/>
          <w:b/>
        </w:rPr>
        <w:t xml:space="preserve">Informed Consent:</w:t>
      </w:r>
      <w:r>
        <w:t xml:space="preserve"> </w:t>
      </w:r>
      <w:r>
        <w:t xml:space="preserve">The Physiotherapist consistently obtains written informed consent from patients, explaining the nature of the treatment, potential risks, and expected outcomes in Portuguese, ensuring full comprehension.</w:t>
      </w:r>
    </w:p>
    <w:p>
      <w:pPr>
        <w:numPr>
          <w:ilvl w:val="0"/>
          <w:numId w:val="1001"/>
        </w:numPr>
        <w:pStyle w:val="Compact"/>
      </w:pPr>
      <w:r>
        <w:rPr>
          <w:bCs/>
          <w:b/>
        </w:rPr>
        <w:t xml:space="preserve">Scope of Practice:</w:t>
      </w:r>
      <w:r>
        <w:t xml:space="preserve"> </w:t>
      </w:r>
      <w:r>
        <w:t xml:space="preserve">The practitioner operates strictly within the legal scope defined by Brazilian law, avoiding unauthorized diagnostic claims or prescribing medications outside of their authority.</w:t>
      </w:r>
    </w:p>
    <w:p>
      <w:pPr>
        <w:numPr>
          <w:ilvl w:val="0"/>
          <w:numId w:val="1001"/>
        </w:numPr>
        <w:pStyle w:val="Compact"/>
      </w:pPr>
      <w:r>
        <w:rPr>
          <w:bCs/>
          <w:b/>
        </w:rPr>
        <w:t xml:space="preserve">Confidentiality:</w:t>
      </w:r>
      <w:r>
        <w:t xml:space="preserve"> </w:t>
      </w:r>
      <w:r>
        <w:t xml:space="preserve">Patient data is handled in strict accordance with the General Data Protection Law (LGPD), ensuring that sensitive health information is stored securely and accessed only by authorized personnel.</w:t>
      </w:r>
    </w:p>
    <w:bookmarkEnd w:id="21"/>
    <w:bookmarkStart w:id="22" w:name="Xdf4e2fb36fbd1c62ec6b5d80df32c2120c5b0ec"/>
    <w:p>
      <w:pPr>
        <w:pStyle w:val="Heading2"/>
      </w:pPr>
      <w:r>
        <w:t xml:space="preserve">3. Clinical Competence and Evidence-Based Practice</w:t>
      </w:r>
    </w:p>
    <w:p>
      <w:pPr>
        <w:pStyle w:val="FirstParagraph"/>
      </w:pPr>
      <w:r>
        <w:t xml:space="preserve">The core of this Peer Review Report assesses the clinical skills of the Physiotherapist. In the dynamic healthcare environment of São Paulo, practitioners are expected to utilize up-to-date scientific evidence. The review analyzed case files and observed treatment sessions to evaluate the application of clinical reasoning.</w:t>
      </w:r>
    </w:p>
    <w:p>
      <w:pPr>
        <w:pStyle w:val="BodyText"/>
      </w:pPr>
      <w:r>
        <w:t xml:space="preserve">The Physiotherapist demonstrates a strong proficiency in musculoskeletal assessment, neurological rehabilitation, and cardiopulmonary care. The treatment plans observed were individualized, reflecting a thorough understanding of the patient's specific pathology and functional limitations. The use of manual therapy techniques, therapeutic exercises, and electrotherapy modalities was appropriate and aligned with current international and national guidelines.</w:t>
      </w:r>
    </w:p>
    <w:p>
      <w:pPr>
        <w:pStyle w:val="BodyText"/>
      </w:pPr>
      <w:r>
        <w:t xml:space="preserve">Furthermore, the practitioner showed an ability to adapt treatments for the diverse demographic found in São Paulo, ranging from elderly patients with chronic degenerative conditions to athletes requiring high-performance rehabilitation. The integration of functional goals into the therapy plan ensures that patients regain independence and quality of life.</w:t>
      </w:r>
    </w:p>
    <w:bookmarkEnd w:id="22"/>
    <w:bookmarkStart w:id="23" w:name="documentation-and-record-keeping"/>
    <w:p>
      <w:pPr>
        <w:pStyle w:val="Heading2"/>
      </w:pPr>
      <w:r>
        <w:t xml:space="preserve">4. Documentation and Record Keeping</w:t>
      </w:r>
    </w:p>
    <w:p>
      <w:pPr>
        <w:pStyle w:val="FirstParagraph"/>
      </w:pPr>
      <w:r>
        <w:t xml:space="preserve">Accurate documentation is a critical component of physiotherapy practice in Brazil. This report evaluates the Physiotherapist's maintenance of clinical records. The review found that patient charts are comprehensive, including initial evaluations, progress notes, and discharge summaries.</w:t>
      </w:r>
    </w:p>
    <w:p>
      <w:pPr>
        <w:pStyle w:val="BodyText"/>
      </w:pPr>
      <w:r>
        <w:t xml:space="preserve">The documentation clearly outlines the subjective and objective findings, the clinical hypothesis, and the rationale for the chosen interventions. This level of detail is crucial for continuity of care, especially in São Paulo where patients may seek second opinions or transfer between clinics. The records also demonstrate clear communication with other healthcare professionals, such as orthopedists and neurologists, facilitating a multidisciplinary approach to patient care.</w:t>
      </w:r>
    </w:p>
    <w:bookmarkEnd w:id="23"/>
    <w:bookmarkStart w:id="24" w:name="X77bf3c30d7f4f4783ef6c53bfce33a8c8a7f059"/>
    <w:p>
      <w:pPr>
        <w:pStyle w:val="Heading2"/>
      </w:pPr>
      <w:r>
        <w:t xml:space="preserve">5. Patient Communication and Professionalism</w:t>
      </w:r>
    </w:p>
    <w:p>
      <w:pPr>
        <w:pStyle w:val="FirstParagraph"/>
      </w:pPr>
      <w:r>
        <w:t xml:space="preserve">Effective communication is vital for successful rehabilitation outcomes. The Peer Review Report highlights the Physiotherapist's ability to build rapport with patients. The practitioner listens actively to patient concerns, explains complex medical concepts in accessible language, and encourages patient participation in their own recovery.</w:t>
      </w:r>
    </w:p>
    <w:p>
      <w:pPr>
        <w:pStyle w:val="BodyText"/>
      </w:pPr>
      <w:r>
        <w:t xml:space="preserve">Professionalism was observed in all interactions. The Physiotherapist maintains appropriate boundaries, demonstrates empathy, and respects the cultural and social backgrounds of patients in São Paulo. The clinic environment is organized, clean, and conducive to therapy, reflecting a high standard of professional practice.</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for this Peer Review Report, the Physiotherapist under review demonstrates a high level of competence, ethical integrity, and clinical skill. The practice meets and, in several areas, exceeds the standards required by CREFITO-SP and the broader Brazilian healthcare system.</w:t>
      </w:r>
    </w:p>
    <w:p>
      <w:pPr>
        <w:pStyle w:val="BodyText"/>
      </w:pPr>
      <w:r>
        <w:rPr>
          <w:bCs/>
          <w:b/>
        </w:rPr>
        <w:t xml:space="preserve">Recommendations:</w:t>
      </w:r>
    </w:p>
    <w:p>
      <w:pPr>
        <w:numPr>
          <w:ilvl w:val="0"/>
          <w:numId w:val="1002"/>
        </w:numPr>
        <w:pStyle w:val="Compact"/>
      </w:pPr>
      <w:r>
        <w:t xml:space="preserve">Continue participating in continuing education courses to stay updated with emerging research in physiotherapy.</w:t>
      </w:r>
    </w:p>
    <w:p>
      <w:pPr>
        <w:numPr>
          <w:ilvl w:val="0"/>
          <w:numId w:val="1002"/>
        </w:numPr>
        <w:pStyle w:val="Compact"/>
      </w:pPr>
      <w:r>
        <w:t xml:space="preserve">Consider implementing digital tools for patient education to enhance engagement and adherence to home exercise programs.</w:t>
      </w:r>
    </w:p>
    <w:p>
      <w:pPr>
        <w:numPr>
          <w:ilvl w:val="0"/>
          <w:numId w:val="1002"/>
        </w:numPr>
        <w:pStyle w:val="Compact"/>
      </w:pPr>
      <w:r>
        <w:t xml:space="preserve">Maintain the current high standards of documentation and interdisciplinary communication.</w:t>
      </w:r>
    </w:p>
    <w:p>
      <w:pPr>
        <w:pStyle w:val="FirstParagraph"/>
      </w:pPr>
      <w:r>
        <w:t xml:space="preserve">In conclusion, this Physiotherapist is deemed fit to continue practicing in São Paulo, Brazil, without restriction. The quality of care provided contributes positively to the health and well-being of the community.</w:t>
      </w:r>
    </w:p>
    <w:bookmarkEnd w:id="25"/>
    <w:p>
      <w:pPr>
        <w:pStyle w:val="BodyText"/>
      </w:pPr>
      <w:r>
        <w:rPr>
          <w:bCs/>
          <w:b/>
        </w:rPr>
        <w:t xml:space="preserve">Reviewed By:</w:t>
      </w:r>
    </w:p>
    <w:p>
      <w:pPr>
        <w:pStyle w:val="BodyText"/>
      </w:pPr>
      <w:r>
        <w:t xml:space="preserve">Dr. [Name], PhD in Physiotherapy</w:t>
      </w:r>
    </w:p>
    <w:p>
      <w:pPr>
        <w:pStyle w:val="BodyText"/>
      </w:pPr>
      <w:r>
        <w:t xml:space="preserve">Senior Peer Reviewer</w:t>
      </w:r>
    </w:p>
    <w:p>
      <w:pPr>
        <w:pStyle w:val="BodyText"/>
      </w:pPr>
      <w:r>
        <w:rPr>
          <w:bCs/>
          <w:b/>
        </w:rPr>
        <w:t xml:space="preserve">Date of Approval:</w:t>
      </w:r>
    </w:p>
    <w:p>
      <w:pPr>
        <w:pStyle w:val="BodyText"/>
      </w:pPr>
      <w:r>
        <w:t xml:space="preserve">October 24, 2023</w:t>
      </w:r>
    </w:p>
    <w:p>
      <w:pPr>
        <w:pStyle w:val="BodyText"/>
      </w:pPr>
      <w:r>
        <w:t xml:space="preserve">São Paulo, Brazil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São Paulo, Brazil</dc:title>
  <dc:creator/>
  <dc:language>en</dc:language>
  <cp:keywords/>
  <dcterms:created xsi:type="dcterms:W3CDTF">2026-10-10T04:35:58Z</dcterms:created>
  <dcterms:modified xsi:type="dcterms:W3CDTF">2026-10-10T04:35:58Z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