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Physiotherapist</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standards, and professional development of a registered Physiotherapist practicing within the healthcare sector of Egypt Alexandria. The purpose of this review is to ensure that the practitioner adheres to the rigorous standards set by the Egyptian Syndicate of Physiotherapists and international best practices. The review focuses on patient outcomes, clinical reasoning, documentation accuracy, and the integration of modern rehabilitation techniques suitable for the diverse demographic of Alexandria.</w:t>
      </w:r>
    </w:p>
    <w:p>
      <w:pPr>
        <w:pStyle w:val="BodyText"/>
      </w:pPr>
      <w:r>
        <w:t xml:space="preserve">The findings indicate a high level of clinical competence. The Physiotherapist demonstrates a strong understanding of musculoskeletal and neurological conditions prevalent in the region. However, specific recommendations regarding the adoption of digital health records and advanced manual therapy certifications have been identified to further enhance the quality of care provided in this coastal metropolis.</w:t>
      </w:r>
    </w:p>
    <w:bookmarkEnd w:id="21"/>
    <w:bookmarkStart w:id="22" w:name="introduction-and-scope"/>
    <w:p>
      <w:pPr>
        <w:pStyle w:val="Heading2"/>
      </w:pPr>
      <w:r>
        <w:t xml:space="preserve">2. Introduction and Scope</w:t>
      </w:r>
    </w:p>
    <w:p>
      <w:pPr>
        <w:pStyle w:val="FirstParagraph"/>
      </w:pPr>
      <w:r>
        <w:t xml:space="preserve">The healthcare landscape in Egypt Alexandria is dynamic, characterized by a mix of public hospitals, private clinics, and specialized rehabilitation centers. As a major medical hub in the Mediterranean, the city demands that healthcare professionals, particularly Physiotherapists, maintain exceptional standards of care. This Peer Review Report serves as a formal assessment tool to validate the practitioner's ongoing fitness to practice.</w:t>
      </w:r>
    </w:p>
    <w:p>
      <w:pPr>
        <w:pStyle w:val="BodyText"/>
      </w:pPr>
      <w:r>
        <w:t xml:space="preserve">The scope of this review encompasses the evaluation of clinical case files, direct observation of patient interactions, adherence to infection control protocols, and compliance with local regulations governing physiotherapy practice in Egypt. The review aims to foster a culture of continuous improvement and patient safety.</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focuses on the clinical skills of the Physiotherapist. During the review period, the practitioner was observed managing a wide variety of cases, including post-operative orthopedic rehabilitation, chronic pain management, and neurological recovery.</w:t>
      </w:r>
    </w:p>
    <w:p>
      <w:pPr>
        <w:pStyle w:val="BodyText"/>
      </w:pPr>
      <w:r>
        <w:rPr>
          <w:bCs/>
          <w:b/>
        </w:rPr>
        <w:t xml:space="preserve">Clinical Reasoning:</w:t>
      </w:r>
      <w:r>
        <w:t xml:space="preserve"> </w:t>
      </w:r>
      <w:r>
        <w:t xml:space="preserve">The Physiotherapist exhibits excellent clinical reasoning skills. Assessments are thorough, incorporating subjective history taking and objective physical examinations tailored to the specific needs of patients in Egypt Alexandria. The practitioner effectively differentiates between red flags and mechanical issues, ensuring patient safety.</w:t>
      </w:r>
    </w:p>
    <w:p>
      <w:pPr>
        <w:pStyle w:val="BodyText"/>
      </w:pPr>
      <w:r>
        <w:rPr>
          <w:bCs/>
          <w:b/>
        </w:rPr>
        <w:t xml:space="preserve">Treatment Efficacy:</w:t>
      </w:r>
      <w:r>
        <w:t xml:space="preserve"> </w:t>
      </w:r>
      <w:r>
        <w:t xml:space="preserve">Treatment plans are evidence-based and individualized. The use of electrotherapy, manual therapy, and therapeutic exercise is appropriate. Notably, the practitioner has shown success in managing sports injuries, a growing concern among the active population in Alexandria. Patient feedback suggests high satisfaction levels regarding pain reduction and functional improvement.</w:t>
      </w:r>
    </w:p>
    <w:bookmarkEnd w:id="23"/>
    <w:bookmarkStart w:id="24" w:name="professional-ethics-and-communication"/>
    <w:p>
      <w:pPr>
        <w:pStyle w:val="Heading2"/>
      </w:pPr>
      <w:r>
        <w:t xml:space="preserve">4. Professional Ethics and Communication</w:t>
      </w:r>
    </w:p>
    <w:p>
      <w:pPr>
        <w:pStyle w:val="FirstParagraph"/>
      </w:pPr>
      <w:r>
        <w:t xml:space="preserve">Ethical practice is paramount in the physiotherapy profession. This Peer Review Report confirms that the Physiotherapist adheres strictly to the code of ethics established by the Egyptian Syndicate of Physiotherapists.</w:t>
      </w:r>
    </w:p>
    <w:p>
      <w:pPr>
        <w:pStyle w:val="BodyText"/>
      </w:pPr>
      <w:r>
        <w:rPr>
          <w:bCs/>
          <w:b/>
        </w:rPr>
        <w:t xml:space="preserve">Patient Communication:</w:t>
      </w:r>
      <w:r>
        <w:t xml:space="preserve"> </w:t>
      </w:r>
      <w:r>
        <w:t xml:space="preserve">The practitioner demonstrates strong communication skills, ensuring that patients understand their diagnosis, prognosis, and treatment plan. Given the cultural context of Egypt Alexandria, the Physiotherapist is sensitive to cultural nuances and maintains a respectful, empathetic demeanor. Informed consent is obtained prior to all interventions.</w:t>
      </w:r>
    </w:p>
    <w:p>
      <w:pPr>
        <w:pStyle w:val="BodyText"/>
      </w:pPr>
      <w:r>
        <w:rPr>
          <w:bCs/>
          <w:b/>
        </w:rPr>
        <w:t xml:space="preserve">Confidentiality:</w:t>
      </w:r>
      <w:r>
        <w:t xml:space="preserve"> </w:t>
      </w:r>
      <w:r>
        <w:t xml:space="preserve">Patient confidentiality is maintained with diligence. Case notes are stored securely, and discussions regarding patient care are conducted in private settings, respecting the privacy rights of individuals.</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professional requirement. This Peer Review Report highlights that the Physiotherapist maintains comprehensive patient records.</w:t>
      </w:r>
    </w:p>
    <w:p>
      <w:pPr>
        <w:pStyle w:val="BodyText"/>
      </w:pPr>
      <w:r>
        <w:t xml:space="preserve">Clinical notes are legible, timely, and contain all necessary details, including assessment findings, treatment interventions, and patient progress. However, the review notes an opportunity for improvement in the standardization of documentation formats. Transitioning to a more structured digital health record system could enhance data retrieval and continuity of care, aligning with the modernization efforts in Egypt Alexandria's healthcare infrastructure.</w:t>
      </w:r>
    </w:p>
    <w:bookmarkEnd w:id="25"/>
    <w:bookmarkStart w:id="26" w:name="continuing-professional-development-cpd"/>
    <w:p>
      <w:pPr>
        <w:pStyle w:val="Heading2"/>
      </w:pPr>
      <w:r>
        <w:t xml:space="preserve">6. Continuing Professional Development (CPD)</w:t>
      </w:r>
    </w:p>
    <w:p>
      <w:pPr>
        <w:pStyle w:val="FirstParagraph"/>
      </w:pPr>
      <w:r>
        <w:t xml:space="preserve">To remain competent, a Physiotherapist must engage in lifelong learning. This Peer Review Report acknowledges the practitioner's commitment to CPD.</w:t>
      </w:r>
    </w:p>
    <w:p>
      <w:pPr>
        <w:pStyle w:val="BodyText"/>
      </w:pPr>
      <w:r>
        <w:t xml:space="preserve">The Physiotherapist has attended several workshops and conferences relevant to musculoskeletal health and rehabilitation. Participation in local seminars organized by the Alexandria branch of the syndicate demonstrates a commitment to staying updated with regional health trends. It is recommended that the practitioner pursue advanced certifications in specialized areas such as pelvic health or pediatric physiotherapy to further diversify their skill set and serve the community of Egypt Alexandria more effectively.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Digital Integration:</w:t>
      </w:r>
      <w:r>
        <w:t xml:space="preserve"> </w:t>
      </w:r>
      <w:r>
        <w:t xml:space="preserve">Implement a digital patient management system to improve documentation efficiency and data security.</w:t>
      </w:r>
    </w:p>
    <w:p>
      <w:pPr>
        <w:numPr>
          <w:ilvl w:val="0"/>
          <w:numId w:val="1001"/>
        </w:numPr>
        <w:pStyle w:val="Compact"/>
      </w:pPr>
      <w:r>
        <w:rPr>
          <w:bCs/>
          <w:b/>
        </w:rPr>
        <w:t xml:space="preserve">Advanced Training:</w:t>
      </w:r>
      <w:r>
        <w:t xml:space="preserve"> </w:t>
      </w:r>
      <w:r>
        <w:t xml:space="preserve">Enroll in advanced manual therapy courses to enhance treatment outcomes for complex musculoskeletal cases.</w:t>
      </w:r>
    </w:p>
    <w:p>
      <w:pPr>
        <w:numPr>
          <w:ilvl w:val="0"/>
          <w:numId w:val="1001"/>
        </w:numPr>
        <w:pStyle w:val="Compact"/>
      </w:pPr>
      <w:r>
        <w:rPr>
          <w:bCs/>
          <w:b/>
        </w:rPr>
        <w:t xml:space="preserve">Community Outreach:</w:t>
      </w:r>
      <w:r>
        <w:t xml:space="preserve"> </w:t>
      </w:r>
      <w:r>
        <w:t xml:space="preserve">Engage in health education initiatives within Egypt Alexandria to promote preventive care and physical activity among the public.</w:t>
      </w:r>
    </w:p>
    <w:p>
      <w:pPr>
        <w:numPr>
          <w:ilvl w:val="0"/>
          <w:numId w:val="1001"/>
        </w:numPr>
        <w:pStyle w:val="Compact"/>
      </w:pPr>
      <w:r>
        <w:rPr>
          <w:bCs/>
          <w:b/>
        </w:rPr>
        <w:t xml:space="preserve">Interdisciplinary Collaboration:</w:t>
      </w:r>
      <w:r>
        <w:t xml:space="preserve"> </w:t>
      </w:r>
      <w:r>
        <w:t xml:space="preserve">Strengthen collaboration with physicians and other healthcare professionals to ensure holistic patient care.</w:t>
      </w:r>
    </w:p>
    <w:bookmarkEnd w:id="27"/>
    <w:bookmarkStart w:id="28" w:name="conclusion"/>
    <w:p>
      <w:pPr>
        <w:pStyle w:val="Heading2"/>
      </w:pPr>
      <w:r>
        <w:t xml:space="preserve">8. Conclusion</w:t>
      </w:r>
    </w:p>
    <w:p>
      <w:pPr>
        <w:pStyle w:val="FirstParagraph"/>
      </w:pPr>
      <w:r>
        <w:t xml:space="preserve">In conclusion, this Peer Review Report affirms that the Physiotherapist under review is a competent, ethical, and dedicated professional. Their practice aligns with the standards expected in Egypt Alexandria and contributes positively to the health and well-being of the community. By addressing the recommendations outlined in this document, the practitioner will further elevate the quality of their service and maintain their standing as a trusted healthcare provider.</w:t>
      </w:r>
    </w:p>
    <w:bookmarkEnd w:id="28"/>
    <w:p>
      <w:pPr>
        <w:pStyle w:val="BodyText"/>
      </w:pPr>
      <w:r>
        <w:rPr>
          <w:bCs/>
          <w:b/>
        </w:rPr>
        <w:t xml:space="preserve">Reviewed By:</w:t>
      </w:r>
    </w:p>
    <w:p>
      <w:pPr>
        <w:pStyle w:val="BodyText"/>
      </w:pPr>
      <w:r>
        <w:t xml:space="preserve">Dr. Ahmed Hassan</w:t>
      </w:r>
    </w:p>
    <w:p>
      <w:pPr>
        <w:pStyle w:val="BodyText"/>
      </w:pPr>
      <w:r>
        <w:t xml:space="preserve">Senior Physiotherapist &amp; Peer Reviewer</w:t>
      </w:r>
    </w:p>
    <w:p>
      <w:pPr>
        <w:pStyle w:val="BodyText"/>
      </w:pPr>
      <w:r>
        <w:t xml:space="preserve">Member, Egyptian Syndicate of Physiotherapists</w:t>
      </w:r>
    </w:p>
    <w:p>
      <w:pPr>
        <w:pStyle w:val="BodyText"/>
      </w:pPr>
      <w:r>
        <w:rPr>
          <w:bCs/>
          <w:b/>
        </w:rPr>
        <w:t xml:space="preserve">Reviewed Practitioner:</w:t>
      </w:r>
    </w:p>
    <w:p>
      <w:pPr>
        <w:pStyle w:val="BodyText"/>
      </w:pPr>
      <w:r>
        <w:t xml:space="preserve">Physiotherapist Name</w:t>
      </w:r>
    </w:p>
    <w:p>
      <w:pPr>
        <w:pStyle w:val="BodyText"/>
      </w:pPr>
      <w:r>
        <w:t xml:space="preserve">License Number: [Insert Number]</w:t>
      </w:r>
    </w:p>
    <w:p>
      <w:pPr>
        <w:pStyle w:val="BodyText"/>
      </w:pPr>
      <w:r>
        <w:t xml:space="preserve">Clinic Location: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Egypt Alexandria</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