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Assessment of a Physiotherapist</w:t>
      </w:r>
    </w:p>
    <w:p>
      <w:pPr>
        <w:pStyle w:val="BodyText"/>
      </w:pPr>
      <w:r>
        <w:rPr>
          <w:bCs/>
          <w:b/>
        </w:rPr>
        <w:t xml:space="preserve">Location:</w:t>
      </w:r>
      <w:r>
        <w:t xml:space="preserve"> </w:t>
      </w:r>
      <w:r>
        <w:t xml:space="preserve">Italy Naples</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and Professional Evaluation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clinical efficacy, and ethical adherence of a practicing Physiotherapist operating within the metropolitan area of Italy Naples. The purpose of this review is to ensure that the standards of care provided align with the rigorous requirements set forth by the Italian National Council of Physiotherapists (Consiglio Nazionale dell'Ordine dei Fisioterapisti) and to verify compliance with local healthcare regulations specific to the Campania region.</w:t>
      </w:r>
    </w:p>
    <w:p>
      <w:pPr>
        <w:pStyle w:val="BodyText"/>
      </w:pPr>
      <w:r>
        <w:t xml:space="preserve">The review process involved a detailed analysis of patient case files, direct observation of clinical interventions, interviews with colleagues, and an assessment of the therapeutic environment. The scope of this report covers musculoskeletal rehabilitation, neurological recovery protocols, and the integration of evidence-based practices within the unique cultural and medical context of Italy Naples.</w:t>
      </w:r>
    </w:p>
    <w:bookmarkEnd w:id="21"/>
    <w:bookmarkStart w:id="22" w:name="clinical-competence-and-methodology"/>
    <w:p>
      <w:pPr>
        <w:pStyle w:val="Heading2"/>
      </w:pPr>
      <w:r>
        <w:t xml:space="preserve">2. Clinical Competence and Methodology</w:t>
      </w:r>
    </w:p>
    <w:p>
      <w:pPr>
        <w:pStyle w:val="FirstParagraph"/>
      </w:pPr>
      <w:r>
        <w:t xml:space="preserve">The primary focus of this Peer Review Report is the clinical acumen of the Physiotherapist. During the observation period, the practitioner demonstrated a high level of proficiency in manual therapy techniques and therapeutic exercise prescription. The assessment protocols utilized were consistent with international standards while being appropriately adapted for the local patient demographic in Italy Naples.</w:t>
      </w:r>
    </w:p>
    <w:p>
      <w:pPr>
        <w:pStyle w:val="BodyText"/>
      </w:pPr>
      <w:r>
        <w:t xml:space="preserve">Specific attention was paid to the management of chronic pain and post-surgical rehabilitation, which are prevalent conditions in the region. The Physiotherapist exhibited a thorough understanding of biomechanics and pathology, ensuring that each treatment plan was individualized. The integration of modern electrotherapy modalities with traditional manual techniques was observed to be effective and well-justified by clinical reasoning. Furthermore, the practitioner maintained up-to-date knowledge of current research, actively applying new findings to improve patient outcomes.</w:t>
      </w:r>
    </w:p>
    <w:bookmarkEnd w:id="22"/>
    <w:bookmarkStart w:id="23" w:name="patient-care-and-communication"/>
    <w:p>
      <w:pPr>
        <w:pStyle w:val="Heading2"/>
      </w:pPr>
      <w:r>
        <w:t xml:space="preserve">3. Patient Care and Communication</w:t>
      </w:r>
    </w:p>
    <w:p>
      <w:pPr>
        <w:pStyle w:val="FirstParagraph"/>
      </w:pPr>
      <w:r>
        <w:t xml:space="preserve">Effective communication is a cornerstone of successful physiotherapy, particularly in a culturally rich environment like Italy Naples. The review found that the Physiotherapist possesses excellent interpersonal skills, fostering a trusting relationship with patients. The ability to explain complex medical conditions in clear, accessible language was evident, ensuring that patients understood their diagnosis, prognosis, and the rationale behind their treatment plans.</w:t>
      </w:r>
    </w:p>
    <w:p>
      <w:pPr>
        <w:pStyle w:val="BodyText"/>
      </w:pPr>
      <w:r>
        <w:t xml:space="preserve">The practitioner demonstrated cultural sensitivity and respect for the diverse backgrounds of patients in the Naples area. This included adapting communication styles to accommodate varying levels of health literacy and ensuring that patient autonomy was respected in all decision-making processes. Feedback from patients indicated high satisfaction levels regarding the empathy and professionalism displayed by the Physiotherapist.</w:t>
      </w:r>
    </w:p>
    <w:bookmarkEnd w:id="23"/>
    <w:bookmarkStart w:id="24" w:name="professional-ethics-and-legal-compliance"/>
    <w:p>
      <w:pPr>
        <w:pStyle w:val="Heading2"/>
      </w:pPr>
      <w:r>
        <w:t xml:space="preserve">4. Professional Ethics and Legal Compliance</w:t>
      </w:r>
    </w:p>
    <w:p>
      <w:pPr>
        <w:pStyle w:val="FirstParagraph"/>
      </w:pPr>
      <w:r>
        <w:t xml:space="preserve">Adherence to ethical guidelines is paramount in the healthcare sector. This Peer Review Report confirms that the Physiotherapist strictly adheres to the Code of Ethics established by the Italian National Council of Physiotherapists. Confidentiality of patient information was maintained in accordance with GDPR regulations and Italian privacy laws.</w:t>
      </w:r>
    </w:p>
    <w:p>
      <w:pPr>
        <w:pStyle w:val="BodyText"/>
      </w:pPr>
      <w:r>
        <w:t xml:space="preserve">The review also assessed the practitioner's compliance with local healthcare regulations in Italy Naples, including proper documentation of treatments, accurate billing practices, and appropriate referral protocols. No ethical breaches or legal infractions were identified during the review period. The Physiotherapist demonstrated a strong commitment to professional integrity and accountability.</w:t>
      </w:r>
    </w:p>
    <w:bookmarkEnd w:id="24"/>
    <w:bookmarkStart w:id="25" w:name="facility-and-equipment-standards"/>
    <w:p>
      <w:pPr>
        <w:pStyle w:val="Heading2"/>
      </w:pPr>
      <w:r>
        <w:t xml:space="preserve">5. Facility and Equipment Standards</w:t>
      </w:r>
    </w:p>
    <w:p>
      <w:pPr>
        <w:pStyle w:val="FirstParagraph"/>
      </w:pPr>
      <w:r>
        <w:t xml:space="preserve">The clinical environment in which the Physiotherapist operates was evaluated for safety, hygiene, and adequacy of equipment. The facility in Italy Naples meets all necessary health and safety standards. The equipment available is modern, well-maintained, and suitable for the range of treatments provided. Infection control protocols are strictly followed, ensuring a safe environment for both patients and staff.</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Physiotherapist under review is deemed to be a highly competent and ethical professional. The quality of care provided in Italy Naples is of a high standard, reflecting a deep commitment to patient well-being and professional excellence.</w:t>
      </w:r>
    </w:p>
    <w:p>
      <w:pPr>
        <w:pStyle w:val="BodyText"/>
      </w:pPr>
      <w:r>
        <w:t xml:space="preserve">Recommendations for continued professional development include participation in advanced workshops on sports rehabilitation and further engagement with multidisciplinary teams within the Naples healthcare network. These steps will further enhance the practitioner's ability to serve the community effectively.</w:t>
      </w:r>
    </w:p>
    <w:p>
      <w:pPr>
        <w:pStyle w:val="BodyText"/>
      </w:pPr>
      <w:r>
        <w:t xml:space="preserve">In conclusion, this Peer Review Report affirms that the Physiotherapist meets and exceeds the expected standards of practice. The practitioner is well-suited to continue providing high-quality physiotherapy services in Italy Naples, contributing positively to the health and rehabilitation of the local population.</w:t>
      </w:r>
    </w:p>
    <w:bookmarkEnd w:id="26"/>
    <w:p>
      <w:pPr>
        <w:pStyle w:val="BodyText"/>
      </w:pPr>
      <w:r>
        <w:rPr>
          <w:bCs/>
          <w:b/>
        </w:rPr>
        <w:t xml:space="preserve">Reviewed by:</w:t>
      </w:r>
    </w:p>
    <w:p>
      <w:pPr>
        <w:pStyle w:val="BodyText"/>
      </w:pPr>
      <w:r>
        <w:t xml:space="preserve">Dr. Alessandro Rossi, Senior Physiotherapist</w:t>
      </w:r>
    </w:p>
    <w:p>
      <w:pPr>
        <w:pStyle w:val="BodyText"/>
      </w:pPr>
      <w:r>
        <w:t xml:space="preserve">Member, Italian National Council of Physiotherapists</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Italy Naples</dc:title>
  <dc:creator/>
  <dc:language>en</dc:language>
  <cp:keywords/>
  <dcterms:created xsi:type="dcterms:W3CDTF">2026-10-10T03:43:30Z</dcterms:created>
  <dcterms:modified xsi:type="dcterms:W3CDTF">2026-10-10T03:43:30Z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