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Physiotherapist Performance Evaluation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ethical standards of a Physiotherapist practicing in Qatar Doha. The review process is conducted in accordance with the guidelines set forth by the Primary Health Care Corporation (PHCC) and the Ministry of Public Health (MoPH) of Qatar. The purpose of this report is to ensure that the highest standards of patient care are maintained, to identify areas for professional development, and to foster a culture of continuous improvement within the healthcare system of Qatar Doha.</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Position</w:t>
            </w:r>
          </w:p>
        </w:tc>
        <w:tc>
          <w:tcPr/>
          <w:p>
            <w:pPr>
              <w:pStyle w:val="Compact"/>
              <w:jc w:val="left"/>
            </w:pPr>
            <w:r>
              <w:t xml:space="preserve">Senior Physiotherapist / Clinical Supervisor</w:t>
            </w:r>
          </w:p>
        </w:tc>
      </w:tr>
      <w:tr>
        <w:tc>
          <w:tcPr/>
          <w:p>
            <w:pPr>
              <w:pStyle w:val="Compact"/>
              <w:jc w:val="left"/>
            </w:pPr>
            <w:r>
              <w:t xml:space="preserve">Institution</w:t>
            </w:r>
          </w:p>
        </w:tc>
        <w:tc>
          <w:tcPr/>
          <w:p>
            <w:pPr>
              <w:pStyle w:val="Compact"/>
              <w:jc w:val="left"/>
            </w:pPr>
            <w:r>
              <w:t xml:space="preserve">[Institution Name], Qatar Doha</w:t>
            </w:r>
          </w:p>
        </w:tc>
      </w:tr>
      <w:tr>
        <w:tc>
          <w:tcPr/>
          <w:p>
            <w:pPr>
              <w:pStyle w:val="Compact"/>
              <w:jc w:val="left"/>
            </w:pPr>
            <w:r>
              <w:t xml:space="preserve">License Number</w:t>
            </w:r>
          </w:p>
        </w:tc>
        <w:tc>
          <w:tcPr/>
          <w:p>
            <w:pPr>
              <w:pStyle w:val="Compact"/>
              <w:jc w:val="left"/>
            </w:pPr>
            <w:r>
              <w:t xml:space="preserve">[License Number]</w:t>
            </w:r>
          </w:p>
        </w:tc>
      </w:tr>
    </w:tbl>
    <w:bookmarkEnd w:id="22"/>
    <w:bookmarkStart w:id="23" w:name="subject-information"/>
    <w:p>
      <w:pPr>
        <w:pStyle w:val="Heading2"/>
      </w:pPr>
      <w:r>
        <w:t xml:space="preserve">3.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Physiotherapist Name</w:t>
            </w:r>
          </w:p>
        </w:tc>
        <w:tc>
          <w:tcPr/>
          <w:p>
            <w:pPr>
              <w:pStyle w:val="Compact"/>
              <w:jc w:val="left"/>
            </w:pPr>
            <w:r>
              <w:t xml:space="preserve">[Physiotherapist Name]</w:t>
            </w:r>
          </w:p>
        </w:tc>
      </w:tr>
      <w:tr>
        <w:tc>
          <w:tcPr/>
          <w:p>
            <w:pPr>
              <w:pStyle w:val="Compact"/>
              <w:jc w:val="left"/>
            </w:pPr>
            <w:r>
              <w:t xml:space="preserve">Position</w:t>
            </w:r>
          </w:p>
        </w:tc>
        <w:tc>
          <w:tcPr/>
          <w:p>
            <w:pPr>
              <w:pStyle w:val="Compact"/>
              <w:jc w:val="left"/>
            </w:pPr>
            <w:r>
              <w:t xml:space="preserve">Physiotherapist</w:t>
            </w:r>
          </w:p>
        </w:tc>
      </w:tr>
      <w:tr>
        <w:tc>
          <w:tcPr/>
          <w:p>
            <w:pPr>
              <w:pStyle w:val="Compact"/>
              <w:jc w:val="left"/>
            </w:pPr>
            <w:r>
              <w:t xml:space="preserve">Institution</w:t>
            </w:r>
          </w:p>
        </w:tc>
        <w:tc>
          <w:tcPr/>
          <w:p>
            <w:pPr>
              <w:pStyle w:val="Compact"/>
              <w:jc w:val="left"/>
            </w:pPr>
            <w:r>
              <w:t xml:space="preserve">[Institution Name], Qatar Doha</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Review Period</w:t>
            </w:r>
          </w:p>
        </w:tc>
        <w:tc>
          <w:tcPr/>
          <w:p>
            <w:pPr>
              <w:pStyle w:val="Compact"/>
              <w:jc w:val="left"/>
            </w:pPr>
            <w:r>
              <w:t xml:space="preserve">[Start Date] to [End Date]</w:t>
            </w:r>
          </w:p>
        </w:tc>
      </w:tr>
    </w:tbl>
    <w:bookmarkEnd w:id="23"/>
    <w:bookmarkStart w:id="24" w:name="clinical-competence"/>
    <w:p>
      <w:pPr>
        <w:pStyle w:val="Heading2"/>
      </w:pPr>
      <w:r>
        <w:t xml:space="preserve">4. Clinical Competence</w:t>
      </w:r>
    </w:p>
    <w:p>
      <w:pPr>
        <w:pStyle w:val="FirstParagraph"/>
      </w:pPr>
      <w:r>
        <w:t xml:space="preserve">The Physiotherapist has demonstrated a high level of clinical competence in the assessment, diagnosis, and treatment of various musculoskeletal, neurological, and cardiopulmonary conditions. The review process involved the evaluation of patient records, direct observation of clinical practice, and feedback from colleagues and patients.</w:t>
      </w:r>
    </w:p>
    <w:p>
      <w:pPr>
        <w:pStyle w:val="BodyText"/>
      </w:pPr>
      <w:r>
        <w:t xml:space="preserve">In Qatar Doha, where the healthcare system is rapidly evolving and diverse, the Physiotherapist has shown adaptability and proficiency in managing a wide range of patient populations. The use of evidence-based practices and adherence to clinical guidelines have been consistently observed. The Physiotherapist has also demonstrated proficiency in the use of modern rehabilitation technologies and equipment available in Qatar Doha healthcare facilities.</w:t>
      </w:r>
    </w:p>
    <w:bookmarkEnd w:id="24"/>
    <w:bookmarkStart w:id="25" w:name="patient-care-and-communication"/>
    <w:p>
      <w:pPr>
        <w:pStyle w:val="Heading2"/>
      </w:pPr>
      <w:r>
        <w:t xml:space="preserve">5. Patient Care and Communication</w:t>
      </w:r>
    </w:p>
    <w:p>
      <w:pPr>
        <w:pStyle w:val="FirstParagraph"/>
      </w:pPr>
      <w:r>
        <w:t xml:space="preserve">Effective communication with patients is a critical aspect of physiotherapy practice. The Physiotherapist has exhibited excellent communication skills, ensuring that patients understand their conditions, treatment plans, and expected outcomes. The ability to communicate in multiple languages, including Arabic and English, has been particularly beneficial in Qatar Doha, where the patient population is culturally and linguistically diverse.</w:t>
      </w:r>
    </w:p>
    <w:p>
      <w:pPr>
        <w:pStyle w:val="BodyText"/>
      </w:pPr>
      <w:r>
        <w:t xml:space="preserve">Patient feedback has been overwhelmingly positive, highlighting the Physiotherapist's empathy, professionalism, and dedication to patient care. The Physiotherapist has also been proactive in educating patients about injury prevention and lifestyle modifications, contributing to improved patient outcomes and satisfaction.</w:t>
      </w:r>
    </w:p>
    <w:bookmarkEnd w:id="25"/>
    <w:bookmarkStart w:id="26" w:name="professionalism-and-ethics"/>
    <w:p>
      <w:pPr>
        <w:pStyle w:val="Heading2"/>
      </w:pPr>
      <w:r>
        <w:t xml:space="preserve">6. Professionalism and Ethics</w:t>
      </w:r>
    </w:p>
    <w:p>
      <w:pPr>
        <w:pStyle w:val="FirstParagraph"/>
      </w:pPr>
      <w:r>
        <w:t xml:space="preserve">The Physiotherapist has consistently adhered to the ethical standards and professional conduct expected of healthcare practitioners in Qatar Doha. This includes maintaining patient confidentiality, obtaining informed consent, and respecting patient autonomy. The Physiotherapist has also demonstrated integrity and accountability in all professional interactions.</w:t>
      </w:r>
    </w:p>
    <w:p>
      <w:pPr>
        <w:pStyle w:val="BodyText"/>
      </w:pPr>
      <w:r>
        <w:t xml:space="preserve">Collaboration with other healthcare professionals, including physicians, nurses, and occupational therapists, has been effective and respectful. The Physiotherapist has actively participated in multidisciplinary team meetings and has contributed valuable insights to patient care plans.</w:t>
      </w:r>
    </w:p>
    <w:bookmarkEnd w:id="26"/>
    <w:bookmarkStart w:id="27" w:name="continuous-professional-development"/>
    <w:p>
      <w:pPr>
        <w:pStyle w:val="Heading2"/>
      </w:pPr>
      <w:r>
        <w:t xml:space="preserve">7. Continuous Professional Development</w:t>
      </w:r>
    </w:p>
    <w:p>
      <w:pPr>
        <w:pStyle w:val="FirstParagraph"/>
      </w:pPr>
      <w:r>
        <w:t xml:space="preserve">The Physiotherapist has shown a commitment to continuous professional development by participating in relevant workshops, seminars, and conferences. This commitment is in line with the requirements set by the Qatar Council for Healthcare Practitioners (QCHP). The Physiotherapist has also engaged in self-directed learning and has stayed updated with the latest advancements in physiotherapy practice.</w:t>
      </w:r>
    </w:p>
    <w:p>
      <w:pPr>
        <w:pStyle w:val="BodyText"/>
      </w:pPr>
      <w:r>
        <w:t xml:space="preserve">In Qatar Doha, where healthcare standards are continuously improving, the Physiotherapist's dedication to professional growth is commendable. This commitment not only benefits the Physiotherapist's career but also enhances the quality of care provided to patients.</w:t>
      </w:r>
    </w:p>
    <w:bookmarkEnd w:id="27"/>
    <w:bookmarkStart w:id="28" w:name="areas-for-improvement"/>
    <w:p>
      <w:pPr>
        <w:pStyle w:val="Heading2"/>
      </w:pPr>
      <w:r>
        <w:t xml:space="preserve">8. Areas for Improvement</w:t>
      </w:r>
    </w:p>
    <w:p>
      <w:pPr>
        <w:pStyle w:val="FirstParagraph"/>
      </w:pPr>
      <w:r>
        <w:t xml:space="preserve">While the Physiotherapist has performed exceptionally well, there are areas where further improvement can be made. These include:</w:t>
      </w:r>
    </w:p>
    <w:p>
      <w:pPr>
        <w:numPr>
          <w:ilvl w:val="0"/>
          <w:numId w:val="1001"/>
        </w:numPr>
        <w:pStyle w:val="Compact"/>
      </w:pPr>
      <w:r>
        <w:t xml:space="preserve">Enhancing documentation practices to ensure completeness and accuracy.</w:t>
      </w:r>
    </w:p>
    <w:p>
      <w:pPr>
        <w:numPr>
          <w:ilvl w:val="0"/>
          <w:numId w:val="1001"/>
        </w:numPr>
        <w:pStyle w:val="Compact"/>
      </w:pPr>
      <w:r>
        <w:t xml:space="preserve">Increasing involvement in research activities to contribute to the evidence base of physiotherapy practice in Qatar Doha.</w:t>
      </w:r>
    </w:p>
    <w:p>
      <w:pPr>
        <w:numPr>
          <w:ilvl w:val="0"/>
          <w:numId w:val="1001"/>
        </w:numPr>
        <w:pStyle w:val="Compact"/>
      </w:pPr>
      <w:r>
        <w:t xml:space="preserve">Developing leadership skills to take on more supervisory roles within the healthcare team.</w:t>
      </w:r>
    </w:p>
    <w:bookmarkEnd w:id="28"/>
    <w:bookmarkStart w:id="29" w:name="conclusion"/>
    <w:p>
      <w:pPr>
        <w:pStyle w:val="Heading2"/>
      </w:pPr>
      <w:r>
        <w:t xml:space="preserve">9. Conclusion</w:t>
      </w:r>
    </w:p>
    <w:p>
      <w:pPr>
        <w:pStyle w:val="FirstParagraph"/>
      </w:pPr>
      <w:r>
        <w:t xml:space="preserve">Overall, the Physiotherapist has demonstrated a high level of competence, professionalism, and dedication to patient care. The review process has confirmed that the Physiotherapist meets the standards expected of healthcare practitioners in Qatar Doha. The areas for improvement identified in this report are intended to support the Physiotherapist's ongoing professional development and to further enhance the quality of care provided to patients.</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Qatar Doha</dc:title>
  <dc:creator/>
  <dc:language>en</dc:language>
  <cp:keywords/>
  <dcterms:created xsi:type="dcterms:W3CDTF">2026-10-10T07:34:39Z</dcterms:created>
  <dcterms:modified xsi:type="dcterms:W3CDTF">2026-10-10T07:34:39Z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