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Spain Valencia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Valencia Professional Physiotherapy Association (VPPA)</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professional conduct of a practicing Physiotherapist operating within the autonomous community of Valencia, Spain. The purpose of this review is to ensure that the practitioner adheres to the rigorous standards set forth by the General Council of Physiotherapy of Spain (CGTF) and the specific regulations of the College of Physiotherapists of Valencia (COFV).</w:t>
      </w:r>
    </w:p>
    <w:p>
      <w:pPr>
        <w:pStyle w:val="BodyText"/>
      </w:pPr>
      <w:r>
        <w:t xml:space="preserve">The review focuses on the quality of patient care, the application of evidence-based practice, and the integration of local healthcare protocols specific to the Valencia region. As healthcare standards in Spain Valencia continue to evolve, maintaining high-level peer accountability is essential for public safety and professional integrity.</w:t>
      </w:r>
    </w:p>
    <w:bookmarkEnd w:id="21"/>
    <w:bookmarkStart w:id="22" w:name="X4dd00fc68482cf4cf61258feaf3b63282c0d037"/>
    <w:p>
      <w:pPr>
        <w:pStyle w:val="Heading2"/>
      </w:pPr>
      <w:r>
        <w:t xml:space="preserve">2. Regulatory Compliance and Professional Registration</w:t>
      </w:r>
    </w:p>
    <w:p>
      <w:pPr>
        <w:pStyle w:val="FirstParagraph"/>
      </w:pPr>
      <w:r>
        <w:t xml:space="preserve">The initial phase of the review confirmed that the Physiotherapist holds a valid license to practice in Spain Valencia. Verification was conducted through the official registry of the COFV. The practitioner is in good standing with no pending disciplinary actions or sanctions. Furthermore, the review confirmed compliance with the Spanish Law 44/2003 on the Quality of Health Care Organizations and Services.</w:t>
      </w:r>
    </w:p>
    <w:p>
      <w:pPr>
        <w:pStyle w:val="BodyText"/>
      </w:pPr>
      <w:r>
        <w:t xml:space="preserve">The practitioner demonstrates a clear understanding of the legal framework governing physiotherapy in the Valencian Community, including patient rights, data protection under the GDPR (RGPD), and the specific scope of practice defined by Spanish legislation. The clinic's documentation reflects a robust system for maintaining patient confidentiality and secure record-keeping, which is a critical requirement in the modern Spanish healthcare environment.</w:t>
      </w:r>
    </w:p>
    <w:bookmarkEnd w:id="22"/>
    <w:bookmarkStart w:id="23" w:name="Xdf4e2fb36fbd1c62ec6b5d80df32c2120c5b0ec"/>
    <w:p>
      <w:pPr>
        <w:pStyle w:val="Heading2"/>
      </w:pPr>
      <w:r>
        <w:t xml:space="preserve">3. Clinical Competence and Evidence-Based Practice</w:t>
      </w:r>
    </w:p>
    <w:p>
      <w:pPr>
        <w:pStyle w:val="FirstParagraph"/>
      </w:pPr>
      <w:r>
        <w:t xml:space="preserve">A significant portion of this Peer Review Report is dedicated to assessing the clinical skills of the Physiotherapist. Through the examination of anonymized patient case files and direct observation of treatment sessions, the reviewer found the practitioner to be highly competent. The Physiotherapist consistently utilizes evidence-based interventions tailored to the specific needs of patients in Spain Valencia.</w:t>
      </w:r>
    </w:p>
    <w:p>
      <w:pPr>
        <w:pStyle w:val="BodyText"/>
      </w:pPr>
      <w:r>
        <w:t xml:space="preserve">The review highlighted the practitioner's proficiency in musculoskeletal rehabilitation, a key area of demand in the region. The treatment plans observed were comprehensive, incorporating manual therapy, therapeutic exercise, and patient education. The Physiotherapist demonstrated an ability to adapt treatment protocols based on patient progress, ensuring that care remains dynamic and effective.</w:t>
      </w:r>
    </w:p>
    <w:p>
      <w:pPr>
        <w:pStyle w:val="BodyText"/>
      </w:pPr>
      <w:r>
        <w:t xml:space="preserve">Additionally, the practitioner showed a strong commitment to continuing professional development (CPD). Records indicate regular attendance at workshops and conferences relevant to physiotherapy trends in Spain and Europe. This dedication to lifelong learning ensures that the Physiotherapist remains current with the latest advancements in the field, directly benefiting the patient population in Valencia.</w:t>
      </w:r>
    </w:p>
    <w:bookmarkEnd w:id="23"/>
    <w:bookmarkStart w:id="24" w:name="patient-centered-care-and-communication"/>
    <w:p>
      <w:pPr>
        <w:pStyle w:val="Heading2"/>
      </w:pPr>
      <w:r>
        <w:t xml:space="preserve">4. Patient-Centered Care and Communication</w:t>
      </w:r>
    </w:p>
    <w:p>
      <w:pPr>
        <w:pStyle w:val="FirstParagraph"/>
      </w:pPr>
      <w:r>
        <w:t xml:space="preserve">Effective communication is a cornerstone of successful physiotherapy practice. This Peer Review Report assesses the Physiotherapist's ability to communicate clearly and empathetically with patients. Observations revealed that the practitioner excels in building rapport and fostering a trusting therapeutic relationship.</w:t>
      </w:r>
    </w:p>
    <w:p>
      <w:pPr>
        <w:pStyle w:val="BodyText"/>
      </w:pPr>
      <w:r>
        <w:t xml:space="preserve">The Physiotherapist consistently explains diagnoses, treatment options, and expected outcomes in language that is accessible to patients, respecting the cultural and linguistic diversity of Spain Valencia. The review noted that the practitioner actively involves patients in the decision-making process, encouraging shared decision-making and promoting patient autonomy. This approach aligns with the patient-centered care models advocated by the Spanish Ministry of Health.</w:t>
      </w:r>
    </w:p>
    <w:bookmarkEnd w:id="24"/>
    <w:bookmarkStart w:id="25" w:name="interprofessional-collaboration"/>
    <w:p>
      <w:pPr>
        <w:pStyle w:val="Heading2"/>
      </w:pPr>
      <w:r>
        <w:t xml:space="preserve">5. Interprofessional Collaboration</w:t>
      </w:r>
    </w:p>
    <w:p>
      <w:pPr>
        <w:pStyle w:val="FirstParagraph"/>
      </w:pPr>
      <w:r>
        <w:t xml:space="preserve">In the integrated healthcare system of Spain Valencia, collaboration with other healthcare professionals is vital. The review found that the Physiotherapist maintains positive and productive relationships with physicians, nurses, and other allied health professionals. The practitioner actively participates in multidisciplinary team meetings and contributes valuable insights to patient care plans.</w:t>
      </w:r>
    </w:p>
    <w:p>
      <w:pPr>
        <w:pStyle w:val="BodyText"/>
      </w:pPr>
      <w:r>
        <w:t xml:space="preserve">This collaborative approach ensures that patients receive holistic care that addresses all aspects of their health. The Physiotherapist's willingness to consult with colleagues and refer patients to other specialists when necessary demonstrates a high level of professional responsibility and ethical practice.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Physiotherapist under review is deemed to be practicing at a high standard of excellence. The practitioner meets all regulatory requirements, demonstrates strong clinical competence, and provides patient-centered care that aligns with the best practices in Spain Valencia.</w:t>
      </w:r>
    </w:p>
    <w:p>
      <w:pPr>
        <w:pStyle w:val="BodyText"/>
      </w:pPr>
      <w:r>
        <w:t xml:space="preserve">While the overall assessment is positive, the review suggests a few areas for continued improvement. The Physiotherapist is encouraged to further integrate digital health tools into their practice to enhance patient engagement and remote monitoring. Additionally, expanding research activities could contribute to the growing body of knowledge in physiotherapy within the Valencian Community.</w:t>
      </w:r>
    </w:p>
    <w:p>
      <w:pPr>
        <w:pStyle w:val="BodyText"/>
      </w:pPr>
      <w:r>
        <w:t xml:space="preserve">In conclusion, this Physiotherapist is a valuable asset to the healthcare community in Spain Valencia. Their commitment to professional excellence, ethical practice, and patient well-being is commendable. This Peer Review Report serves as a testament to their dedication to the field of physiotherapy and their positive impact on the lives of their patients.</w:t>
      </w:r>
    </w:p>
    <w:bookmarkEnd w:id="26"/>
    <w:p>
      <w:pPr>
        <w:pStyle w:val="BodyText"/>
      </w:pPr>
      <w:r>
        <w:rPr>
          <w:bCs/>
          <w:b/>
        </w:rPr>
        <w:t xml:space="preserve">Reviewed by:</w:t>
      </w:r>
    </w:p>
    <w:p>
      <w:pPr>
        <w:pStyle w:val="BodyText"/>
      </w:pPr>
      <w:r>
        <w:t xml:space="preserve">Dr. Elena Martinez</w:t>
      </w:r>
    </w:p>
    <w:p>
      <w:pPr>
        <w:pStyle w:val="BodyText"/>
      </w:pPr>
      <w:r>
        <w:t xml:space="preserve">Senior Physiotherapist &amp; Peer Reviewer</w:t>
      </w:r>
    </w:p>
    <w:p>
      <w:pPr>
        <w:pStyle w:val="BodyText"/>
      </w:pPr>
      <w:r>
        <w:t xml:space="preserve">Valencia Professional Physiotherapy Association (VPPA)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Spain Valencia</dc:title>
  <dc:creator/>
  <dc:language>en</dc:language>
  <cp:keywords/>
  <dcterms:created xsi:type="dcterms:W3CDTF">2026-10-10T04:13:22Z</dcterms:created>
  <dcterms:modified xsi:type="dcterms:W3CDTF">2026-10-10T04:13:22Z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