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Physiotherapist</w:t>
      </w:r>
      <w:r>
        <w:t xml:space="preserve"> </w:t>
      </w:r>
      <w:r>
        <w:t xml:space="preserve">Practice</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Physiotherapist Clinical Practice Evaluation</w:t>
      </w:r>
    </w:p>
    <w:p>
      <w:pPr>
        <w:pStyle w:val="BodyText"/>
      </w:pPr>
      <w:r>
        <w:rPr>
          <w:bCs/>
          <w:b/>
        </w:rPr>
        <w:t xml:space="preserve">Location:</w:t>
      </w:r>
      <w:r>
        <w:t xml:space="preserve"> </w:t>
      </w:r>
      <w:r>
        <w:t xml:space="preserve">Sri Lanka Colombo</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clinical practice, professional conduct, and adherence to standards of a Physiotherapist operating within Sri Lanka Colombo. The review aims to ensure that the physiotherapist meets the regulatory requirements set by the Sri Lanka Physiotherapy Council and aligns with international best practices in rehabilitation and physical therapy.</w:t>
      </w:r>
    </w:p>
    <w:p>
      <w:pPr>
        <w:pStyle w:val="BodyText"/>
      </w:pPr>
      <w:r>
        <w:t xml:space="preserve">The scope of this review includes an assessment of patient care, documentation, ethical considerations, continuing professional development, and the overall contribution to the healthcare system in Sri Lanka Colombo.</w:t>
      </w:r>
    </w:p>
    <w:bookmarkEnd w:id="21"/>
    <w:bookmarkStart w:id="22" w:name="background-information"/>
    <w:p>
      <w:pPr>
        <w:pStyle w:val="Heading2"/>
      </w:pPr>
      <w:r>
        <w:t xml:space="preserve">2. Background Information</w:t>
      </w:r>
    </w:p>
    <w:p>
      <w:pPr>
        <w:pStyle w:val="FirstParagraph"/>
      </w:pPr>
      <w:r>
        <w:t xml:space="preserve">The physiotherapist under review has been practicing in Sri Lanka Colombo for over five years, specializing in musculoskeletal and neurological rehabilitation. The practice is located in a busy urban area, serving a diverse patient population. The physiotherapist is registered with the Sri Lanka Physiotherapy Council and holds relevant qualifications from accredited institutions.</w:t>
      </w:r>
    </w:p>
    <w:p>
      <w:pPr>
        <w:pStyle w:val="BodyText"/>
      </w:pPr>
      <w:r>
        <w:t xml:space="preserve">The review was conducted through a combination of file audits, direct observation of clinical sessions, interviews with staff and patients, and a self-assessment questionnaire completed by the physiotherapist.</w:t>
      </w:r>
    </w:p>
    <w:bookmarkEnd w:id="22"/>
    <w:bookmarkStart w:id="26" w:name="clinical-practice-evaluation"/>
    <w:p>
      <w:pPr>
        <w:pStyle w:val="Heading2"/>
      </w:pPr>
      <w:r>
        <w:t xml:space="preserve">3. Clinical Practice Evaluation</w:t>
      </w:r>
    </w:p>
    <w:bookmarkStart w:id="23" w:name="Xb4a60bb95f2824c18be76762698b2b4596bfe3b"/>
    <w:p>
      <w:pPr>
        <w:pStyle w:val="Heading3"/>
      </w:pPr>
      <w:r>
        <w:t xml:space="preserve">3.1 Patient Assessment and Treatment Planning</w:t>
      </w:r>
    </w:p>
    <w:p>
      <w:pPr>
        <w:pStyle w:val="FirstParagraph"/>
      </w:pPr>
      <w:r>
        <w:t xml:space="preserve">The physiotherapist demonstrates a thorough approach to patient assessment, utilizing standardized tools and clinical reasoning to develop individualized treatment plans. The assessments are comprehensive, covering medical history, physical examination, and functional limitations. Treatment plans are evidence-based and tailored to the specific needs of each patient, reflecting a high level of clinical competence.</w:t>
      </w:r>
    </w:p>
    <w:bookmarkEnd w:id="23"/>
    <w:bookmarkStart w:id="24" w:name="implementation-of-treatment"/>
    <w:p>
      <w:pPr>
        <w:pStyle w:val="Heading3"/>
      </w:pPr>
      <w:r>
        <w:t xml:space="preserve">3.2 Implementation of Treatment</w:t>
      </w:r>
    </w:p>
    <w:p>
      <w:pPr>
        <w:pStyle w:val="FirstParagraph"/>
      </w:pPr>
      <w:r>
        <w:t xml:space="preserve">Observations of clinical sessions indicate that the physiotherapist employs a variety of manual therapy techniques, therapeutic exercises, and modalities appropriate for the conditions being treated. The physiotherapist maintains a professional demeanor, communicates effectively with patients, and ensures that treatments are delivered safely and efficiently.</w:t>
      </w:r>
    </w:p>
    <w:bookmarkEnd w:id="24"/>
    <w:bookmarkStart w:id="25" w:name="outcome-measurement"/>
    <w:p>
      <w:pPr>
        <w:pStyle w:val="Heading3"/>
      </w:pPr>
      <w:r>
        <w:t xml:space="preserve">3.3 Outcome Measurement</w:t>
      </w:r>
    </w:p>
    <w:p>
      <w:pPr>
        <w:pStyle w:val="FirstParagraph"/>
      </w:pPr>
      <w:r>
        <w:t xml:space="preserve">The physiotherapist regularly monitors patient progress using validated outcome measures. This practice supports the evaluation of treatment effectiveness and facilitates adjustments to the treatment plan as necessary. The use of outcome measures is consistent with best practices in physiotherapy and contributes to improved patient care.</w:t>
      </w:r>
    </w:p>
    <w:bookmarkEnd w:id="25"/>
    <w:bookmarkEnd w:id="26"/>
    <w:bookmarkStart w:id="27" w:name="documentation-and-record-keeping"/>
    <w:p>
      <w:pPr>
        <w:pStyle w:val="Heading2"/>
      </w:pPr>
      <w:r>
        <w:t xml:space="preserve">4. Documentation and Record Keeping</w:t>
      </w:r>
    </w:p>
    <w:p>
      <w:pPr>
        <w:pStyle w:val="FirstParagraph"/>
      </w:pPr>
      <w:r>
        <w:t xml:space="preserve">Documentation is a critical component of physiotherapy practice, ensuring continuity of care and legal compliance. The physiotherapist maintains detailed and accurate patient records, including assessment findings, treatment plans, progress notes, and discharge summaries. The records are organized and accessible, reflecting a commitment to professional standards.</w:t>
      </w:r>
    </w:p>
    <w:p>
      <w:pPr>
        <w:pStyle w:val="BodyText"/>
      </w:pPr>
      <w:r>
        <w:t xml:space="preserve">However, there is room for improvement in the timeliness of documentation. Some notes were found to be completed several days after the session, which could impact the accuracy and usefulness of the records. It is recommended that the physiotherapist prioritize timely documentation to enhance the quality of patient care.</w:t>
      </w:r>
    </w:p>
    <w:bookmarkEnd w:id="27"/>
    <w:bookmarkStart w:id="28" w:name="Xcec0cdfbf541da75d39637666249479350353d9"/>
    <w:p>
      <w:pPr>
        <w:pStyle w:val="Heading2"/>
      </w:pPr>
      <w:r>
        <w:t xml:space="preserve">5. Ethical Considerations and Professional Conduct</w:t>
      </w:r>
    </w:p>
    <w:p>
      <w:pPr>
        <w:pStyle w:val="FirstParagraph"/>
      </w:pPr>
      <w:r>
        <w:t xml:space="preserve">The physiotherapist adheres to the ethical guidelines set by the Sri Lanka Physiotherapy Council, demonstrating respect for patient autonomy, confidentiality, and informed consent. Patient feedback indicates a high level of satisfaction with the physiotherapist's professionalism and interpersonal skills.</w:t>
      </w:r>
    </w:p>
    <w:p>
      <w:pPr>
        <w:pStyle w:val="BodyText"/>
      </w:pPr>
      <w:r>
        <w:t xml:space="preserve">The physiotherapist also engages in collaborative practice, working closely with other healthcare professionals to provide comprehensive care. This multidisciplinary approach is particularly important in Sri Lanka Colombo, where complex cases often require coordinated efforts.</w:t>
      </w:r>
    </w:p>
    <w:bookmarkEnd w:id="28"/>
    <w:bookmarkStart w:id="29" w:name="continuing-professional-development"/>
    <w:p>
      <w:pPr>
        <w:pStyle w:val="Heading2"/>
      </w:pPr>
      <w:r>
        <w:t xml:space="preserve">6. Continuing Professional Development</w:t>
      </w:r>
    </w:p>
    <w:p>
      <w:pPr>
        <w:pStyle w:val="FirstParagraph"/>
      </w:pPr>
      <w:r>
        <w:t xml:space="preserve">Continuing professional development (CPD) is essential for maintaining and enhancing clinical skills. The physiotherapist has participated in several CPD activities, including workshops, conferences, and online courses, focusing on emerging trends in physiotherapy. This commitment to lifelong learning is commendable and contributes to the delivery of high-quality care.</w:t>
      </w:r>
    </w:p>
    <w:p>
      <w:pPr>
        <w:pStyle w:val="BodyText"/>
      </w:pPr>
      <w:r>
        <w:t xml:space="preserve">It is recommended that the physiotherapist continue to engage in CPD activities, particularly those related to advanced manual therapy techniques and pain management, to further enhance their expertise.</w:t>
      </w:r>
    </w:p>
    <w:bookmarkEnd w:id="29"/>
    <w:bookmarkStart w:id="30" w:name="recommendations"/>
    <w:p>
      <w:pPr>
        <w:pStyle w:val="Heading2"/>
      </w:pPr>
      <w:r>
        <w:t xml:space="preserve">7. Recommendations</w:t>
      </w:r>
    </w:p>
    <w:p>
      <w:pPr>
        <w:numPr>
          <w:ilvl w:val="0"/>
          <w:numId w:val="1001"/>
        </w:numPr>
        <w:pStyle w:val="Compact"/>
      </w:pPr>
      <w:r>
        <w:t xml:space="preserve">Improve the timeliness of documentation to ensure accurate and up-to-date patient records.</w:t>
      </w:r>
    </w:p>
    <w:p>
      <w:pPr>
        <w:numPr>
          <w:ilvl w:val="0"/>
          <w:numId w:val="1001"/>
        </w:numPr>
        <w:pStyle w:val="Compact"/>
      </w:pPr>
      <w:r>
        <w:t xml:space="preserve">Continue to engage in CPD activities to stay current with advancements in physiotherapy.</w:t>
      </w:r>
    </w:p>
    <w:p>
      <w:pPr>
        <w:numPr>
          <w:ilvl w:val="0"/>
          <w:numId w:val="1001"/>
        </w:numPr>
        <w:pStyle w:val="Compact"/>
      </w:pPr>
      <w:r>
        <w:t xml:space="preserve">Consider implementing a patient feedback system to gather ongoing insights into the quality of care provided.</w:t>
      </w:r>
    </w:p>
    <w:p>
      <w:pPr>
        <w:numPr>
          <w:ilvl w:val="0"/>
          <w:numId w:val="1001"/>
        </w:numPr>
        <w:pStyle w:val="Compact"/>
      </w:pPr>
      <w:r>
        <w:t xml:space="preserve">Explore opportunities for research and publication to contribute to the body of knowledge in physiotherapy.</w:t>
      </w:r>
    </w:p>
    <w:bookmarkEnd w:id="30"/>
    <w:bookmarkStart w:id="31" w:name="conclusion"/>
    <w:p>
      <w:pPr>
        <w:pStyle w:val="Heading2"/>
      </w:pPr>
      <w:r>
        <w:t xml:space="preserve">8. Conclusion</w:t>
      </w:r>
    </w:p>
    <w:p>
      <w:pPr>
        <w:pStyle w:val="FirstParagraph"/>
      </w:pPr>
      <w:r>
        <w:t xml:space="preserve">Overall, the physiotherapist under review demonstrates a high level of clinical competence, professionalism, and commitment to patient care. The practice aligns with the standards set by the Sri Lanka Physiotherapy Council and reflects the needs of the Sri Lanka Colombo community. With minor improvements in documentation practices, the physiotherapist is well-positioned to continue providing excellent care to patients.</w:t>
      </w:r>
    </w:p>
    <w:p>
      <w:pPr>
        <w:pStyle w:val="BodyText"/>
      </w:pPr>
      <w:r>
        <w:t xml:space="preserve">This Peer Review Report serves as a valuable tool for ongoing professional development and quality assurance in physiotherapy practice in Sri Lanka Colombo.</w:t>
      </w:r>
    </w:p>
    <w:bookmarkEnd w:id="31"/>
    <w:bookmarkStart w:id="32" w:name="signatures"/>
    <w:p>
      <w:pPr>
        <w:pStyle w:val="Heading2"/>
      </w:pPr>
      <w:r>
        <w:t xml:space="preserve">9.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[Reviewer Name]</w:t>
            </w:r>
          </w:p>
        </w:tc>
        <w:tc>
          <w:tcPr/>
          <w:p>
            <w:pPr>
              <w:pStyle w:val="Compact"/>
              <w:jc w:val="left"/>
            </w:pPr>
            <w:r>
              <w:t xml:space="preserve">Peer Reviewer</w:t>
            </w:r>
          </w:p>
        </w:tc>
        <w:tc>
          <w:tcPr/>
          <w:p>
            <w:pPr>
              <w:pStyle w:val="Compact"/>
            </w:pPr>
          </w:p>
        </w:tc>
        <w:tc>
          <w:tcPr/>
          <w:p>
            <w:pPr>
              <w:pStyle w:val="Compact"/>
            </w:pPr>
          </w:p>
        </w:tc>
      </w:tr>
      <w:tr>
        <w:tc>
          <w:tcPr/>
          <w:p>
            <w:pPr>
              <w:pStyle w:val="Compact"/>
              <w:jc w:val="left"/>
            </w:pPr>
            <w:r>
              <w:t xml:space="preserve">[Physiotherapist Name]</w:t>
            </w:r>
          </w:p>
        </w:tc>
        <w:tc>
          <w:tcPr/>
          <w:p>
            <w:pPr>
              <w:pStyle w:val="Compact"/>
              <w:jc w:val="left"/>
            </w:pPr>
            <w:r>
              <w:t xml:space="preserve">Physiotherapist</w:t>
            </w:r>
          </w:p>
        </w:tc>
        <w:tc>
          <w:tcPr/>
          <w:p>
            <w:pPr>
              <w:pStyle w:val="Compact"/>
            </w:pPr>
          </w:p>
        </w:tc>
        <w:tc>
          <w:tcPr/>
          <w:p>
            <w:pPr>
              <w:pStyle w:val="Compact"/>
            </w:pPr>
          </w:p>
        </w:tc>
      </w:tr>
    </w:tbl>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Physiotherapist Practice in Sri Lanka Colombo</dc:title>
  <dc:creator/>
  <dc:language>en</dc:language>
  <cp:keywords/>
  <dcterms:created xsi:type="dcterms:W3CDTF">2026-10-10T04:47:26Z</dcterms:created>
  <dcterms:modified xsi:type="dcterms:W3CDTF">2026-10-10T04:47:26Z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