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Plumbing Services and Standards</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Industry Stakeholders and Regulatory Bodies</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state of plumbing services within Australia Brisbane. As a major metropolitan hub in Queensland, Brisbane presents unique challenges and opportunities for the plumbing industry due to its climate, rapid urban development, and strict regulatory environment. This report evaluates the performance, compliance, and technical proficiency of local plumbers against national standards and best practices. The findings highlight a generally high standard of professionalism, though specific areas regarding water efficiency and emergency response times require ongoing attention.</w:t>
      </w:r>
    </w:p>
    <w:bookmarkEnd w:id="21"/>
    <w:bookmarkStart w:id="22" w:name="introduction-and-scope"/>
    <w:p>
      <w:pPr>
        <w:pStyle w:val="Heading2"/>
      </w:pPr>
      <w:r>
        <w:t xml:space="preserve">2. Introduction and Scope</w:t>
      </w:r>
    </w:p>
    <w:p>
      <w:pPr>
        <w:pStyle w:val="FirstParagraph"/>
      </w:pPr>
      <w:r>
        <w:t xml:space="preserve">The role of a plumber in Australia Brisbane is critical to maintaining public health, safety, and infrastructure integrity. This review focuses on residential and commercial plumbing operations within the Brisbane metropolitan area. The scope includes an assessment of adherence to the Plumbing Code of Australia (PCA), the Queensland Development Code (QDC), and local council regulations. Furthermore, this report examines the technical skills of practitioners, their approach to sustainable water management, and their responsiveness to the specific environmental conditions found in Brisbane.</w:t>
      </w:r>
    </w:p>
    <w:bookmarkEnd w:id="22"/>
    <w:bookmarkStart w:id="23" w:name="regulatory-compliance-and-licensing"/>
    <w:p>
      <w:pPr>
        <w:pStyle w:val="Heading2"/>
      </w:pPr>
      <w:r>
        <w:t xml:space="preserve">3. Regulatory Compliance and Licensing</w:t>
      </w:r>
    </w:p>
    <w:p>
      <w:pPr>
        <w:pStyle w:val="FirstParagraph"/>
      </w:pPr>
      <w:r>
        <w:t xml:space="preserve">A fundamental aspect of this Peer Review Report is the verification of licensing and compliance. In Australia Brisbane, all plumbing work must be performed by licensed professionals registered with the Queensland Building and Construction Commission (QBCC). Our review confirms that the majority of surveyed plumbers maintain valid licenses and up-to-date insurance. However, the report notes that consumer awareness regarding the verification of QBCC licenses remains a gap. It is recommended that industry bodies in Brisbane intensify educational campaigns to ensure clients only engage certified tradespeople.</w:t>
      </w:r>
    </w:p>
    <w:p>
      <w:pPr>
        <w:pStyle w:val="BodyText"/>
      </w:pPr>
      <w:r>
        <w:t xml:space="preserve">Compliance with the Plumbing Code of Australia is strictly enforced. The review found that Brisbane plumbers are generally well-versed in the latest amendments, particularly those concerning backflow prevention and stormwater management. This is crucial given Brisbane's history of flooding events.</w:t>
      </w:r>
    </w:p>
    <w:bookmarkEnd w:id="23"/>
    <w:bookmarkStart w:id="24" w:name="technical-proficiency-and-workmanship"/>
    <w:p>
      <w:pPr>
        <w:pStyle w:val="Heading2"/>
      </w:pPr>
      <w:r>
        <w:t xml:space="preserve">4. Technical Proficiency and Workmanship</w:t>
      </w:r>
    </w:p>
    <w:p>
      <w:pPr>
        <w:pStyle w:val="FirstParagraph"/>
      </w:pPr>
      <w:r>
        <w:t xml:space="preserve">The technical evaluation of plumbers in Australia Brisbane reveals a high level of craftsmanship. The review assessed various job sites, including new builds in suburbs like Aspley and renovations in heritage-listed areas. Plumbers demonstrated proficiency in complex piping systems, gas fitting, and drainage solutions.</w:t>
      </w:r>
    </w:p>
    <w:p>
      <w:pPr>
        <w:pStyle w:val="BodyText"/>
      </w:pPr>
      <w:r>
        <w:t xml:space="preserve">A notable strength identified in this Peer Review Report is the adaptability of local plumbers to older housing stock. Brisbane contains many homes built decades ago with outdated plumbing infrastructure. The ability of modern plumbers to integrate contemporary systems with legacy infrastructure without compromising safety or efficiency is commendable. Furthermore, the use of modern diagnostic tools, such as CCTV drain cameras and thermal imaging, has become standard practice, enhancing the accuracy of fault detection.</w:t>
      </w:r>
    </w:p>
    <w:bookmarkEnd w:id="24"/>
    <w:bookmarkStart w:id="25" w:name="sustainability-and-water-efficiency"/>
    <w:p>
      <w:pPr>
        <w:pStyle w:val="Heading2"/>
      </w:pPr>
      <w:r>
        <w:t xml:space="preserve">5. Sustainability and Water Efficiency</w:t>
      </w:r>
    </w:p>
    <w:p>
      <w:pPr>
        <w:pStyle w:val="FirstParagraph"/>
      </w:pPr>
      <w:r>
        <w:t xml:space="preserve">Given the water-sensitive nature of Australia Brisbane, sustainability is a key performance indicator in this review. The report highlights a positive shift towards water-efficient solutions. Plumbers are increasingly installing water-saving fixtures, rainwater harvesting systems, and greywater recycling units. This aligns with Brisbane City Council’s initiatives to promote water conservation.</w:t>
      </w:r>
    </w:p>
    <w:p>
      <w:pPr>
        <w:pStyle w:val="BodyText"/>
      </w:pPr>
      <w:r>
        <w:t xml:space="preserve">However, the Peer Review Report identifies an opportunity for improvement in the widespread adoption of solar hot water systems and heat pump technologies. While available, these solutions are not yet universally recommended by all practitioners. Encouraging a stronger focus on renewable energy integration in plumbing services would further elevate the industry's standing in Brisbane.</w:t>
      </w:r>
    </w:p>
    <w:bookmarkEnd w:id="25"/>
    <w:bookmarkStart w:id="26" w:name="customer-service-and-communication"/>
    <w:p>
      <w:pPr>
        <w:pStyle w:val="Heading2"/>
      </w:pPr>
      <w:r>
        <w:t xml:space="preserve">6. Customer Service and Communication</w:t>
      </w:r>
    </w:p>
    <w:p>
      <w:pPr>
        <w:pStyle w:val="FirstParagraph"/>
      </w:pPr>
      <w:r>
        <w:t xml:space="preserve">The review also assessed the soft skills of plumbers in Australia Brisbane. Clear communication, punctuality, and transparency in pricing are essential components of professional service. The findings indicate that most businesses provide detailed quotes and explain technical issues in layman's terms. This transparency builds trust and ensures that clients understand the necessity of specific repairs or upgrades.</w:t>
      </w:r>
    </w:p>
    <w:p>
      <w:pPr>
        <w:pStyle w:val="BodyText"/>
      </w:pPr>
      <w:r>
        <w:t xml:space="preserve">Emergency response capabilities were also evaluated. Brisbane experiences extreme weather events, including heavy rains and storms, which can lead to urgent plumbing failures. The report notes that while many plumbers offer 24/7 emergency services, response times can vary significantly during peak weather events. Standardizing emergency response protocols could improve service reliability during critical times.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plumbing industry in Australia Brisbane:</w:t>
      </w:r>
    </w:p>
    <w:p>
      <w:pPr>
        <w:numPr>
          <w:ilvl w:val="0"/>
          <w:numId w:val="1001"/>
        </w:numPr>
        <w:pStyle w:val="Compact"/>
      </w:pPr>
      <w:r>
        <w:rPr>
          <w:bCs/>
          <w:b/>
        </w:rPr>
        <w:t xml:space="preserve">Enhanced Training:</w:t>
      </w:r>
      <w:r>
        <w:t xml:space="preserve"> </w:t>
      </w:r>
      <w:r>
        <w:t xml:space="preserve">Continue professional development focused on sustainable technologies and smart home plumbing integration.</w:t>
      </w:r>
    </w:p>
    <w:p>
      <w:pPr>
        <w:numPr>
          <w:ilvl w:val="0"/>
          <w:numId w:val="1001"/>
        </w:numPr>
        <w:pStyle w:val="Compact"/>
      </w:pPr>
      <w:r>
        <w:rPr>
          <w:bCs/>
          <w:b/>
        </w:rPr>
        <w:t xml:space="preserve">Consumer Education:</w:t>
      </w:r>
      <w:r>
        <w:t xml:space="preserve"> </w:t>
      </w:r>
      <w:r>
        <w:t xml:space="preserve">Launch campaigns to educate Brisbane residents on the importance of hiring licensed QBCC plumbers.</w:t>
      </w:r>
    </w:p>
    <w:p>
      <w:pPr>
        <w:numPr>
          <w:ilvl w:val="0"/>
          <w:numId w:val="1001"/>
        </w:numPr>
        <w:pStyle w:val="Compact"/>
      </w:pPr>
      <w:r>
        <w:rPr>
          <w:bCs/>
          <w:b/>
        </w:rPr>
        <w:t xml:space="preserve">Emergency Protocols:</w:t>
      </w:r>
      <w:r>
        <w:t xml:space="preserve"> </w:t>
      </w:r>
      <w:r>
        <w:t xml:space="preserve">Develop industry-wide standards for emergency response during severe weather events to ensure consistent service levels.</w:t>
      </w:r>
    </w:p>
    <w:p>
      <w:pPr>
        <w:numPr>
          <w:ilvl w:val="0"/>
          <w:numId w:val="1001"/>
        </w:numPr>
        <w:pStyle w:val="Compact"/>
      </w:pPr>
      <w:r>
        <w:rPr>
          <w:bCs/>
          <w:b/>
        </w:rPr>
        <w:t xml:space="preserve">Technology Adoption:</w:t>
      </w:r>
      <w:r>
        <w:t xml:space="preserve"> </w:t>
      </w:r>
      <w:r>
        <w:t xml:space="preserve">Encourage the broader use of diagnostic technology to minimize invasive repairs and improve accuracy.</w:t>
      </w:r>
    </w:p>
    <w:bookmarkEnd w:id="27"/>
    <w:bookmarkStart w:id="28" w:name="conclusion"/>
    <w:p>
      <w:pPr>
        <w:pStyle w:val="Heading2"/>
      </w:pPr>
      <w:r>
        <w:t xml:space="preserve">8. Conclusion</w:t>
      </w:r>
    </w:p>
    <w:p>
      <w:pPr>
        <w:pStyle w:val="FirstParagraph"/>
      </w:pPr>
      <w:r>
        <w:t xml:space="preserve">In conclusion, this Peer Review Report affirms that the plumbing sector in Australia Brisbane is robust, compliant, and technically competent. The plumbers operating in this region play a vital role in supporting the city's infrastructure and quality of life. By addressing the identified areas for improvement, particularly in sustainability and emergency response, the industry can continue to set a benchmark for excellence across Australia. The commitment to safety, efficiency, and customer satisfaction remains strong, ensuring that Brisbane's plumbing needs are met with professionalism and expertise.</w:t>
      </w:r>
    </w:p>
    <w:bookmarkEnd w:id="28"/>
    <w:p>
      <w:pPr>
        <w:pStyle w:val="BodyText"/>
      </w:pPr>
      <w:r>
        <w:rPr>
          <w:bCs/>
          <w:b/>
        </w:rPr>
        <w:t xml:space="preserve">Report End</w:t>
      </w:r>
    </w:p>
    <w:p>
      <w:pPr>
        <w:pStyle w:val="BodyText"/>
      </w:pPr>
      <w:r>
        <w:t xml:space="preserve">This document is intended for informational purposes regarding industry standards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Australia Brisbane</dc:title>
  <dc:creator/>
  <dc:language>en</dc:language>
  <cp:keywords/>
  <dcterms:created xsi:type="dcterms:W3CDTF">2026-10-10T06:55:25Z</dcterms:created>
  <dcterms:modified xsi:type="dcterms:W3CDTF">2026-10-10T06:55:25Z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