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Services and Standards</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aims to evaluate the current standards, practices, and performance of Plumber services operating within Bangladesh Dhaka. As the capital city experiences rapid urbanization and population growth, the demand for reliable plumbing infrastructure has increased significantly. This report provides a comprehensive analysis of the skills, tools, safety protocols, and customer service standards exhibited by plumbers in the region. The findings are intended to guide improvements in professional training, regulatory compliance, and service quality.</w:t>
      </w:r>
    </w:p>
    <w:bookmarkEnd w:id="21"/>
    <w:bookmarkStart w:id="22" w:name="scope-of-review"/>
    <w:p>
      <w:pPr>
        <w:pStyle w:val="Heading2"/>
      </w:pPr>
      <w:r>
        <w:t xml:space="preserve">2. Scope of Review</w:t>
      </w:r>
    </w:p>
    <w:p>
      <w:pPr>
        <w:pStyle w:val="FirstParagraph"/>
      </w:pPr>
      <w:r>
        <w:t xml:space="preserve">The scope of this Peer Review Report encompasses residential, commercial, and industrial plumbing services across various districts of Bangladesh Dhaka, including Gulshan, Banani, Dhanmondi, Mirpur, and Uttara. The review focuses on the following key areas:</w:t>
      </w:r>
    </w:p>
    <w:p>
      <w:pPr>
        <w:numPr>
          <w:ilvl w:val="0"/>
          <w:numId w:val="1001"/>
        </w:numPr>
        <w:pStyle w:val="Compact"/>
      </w:pPr>
      <w:r>
        <w:t xml:space="preserve">Technical competency and problem-solving abilities of Plumber professionals.</w:t>
      </w:r>
    </w:p>
    <w:p>
      <w:pPr>
        <w:numPr>
          <w:ilvl w:val="0"/>
          <w:numId w:val="1001"/>
        </w:numPr>
        <w:pStyle w:val="Compact"/>
      </w:pPr>
      <w:r>
        <w:t xml:space="preserve">Adherence to local building codes and safety regulations.</w:t>
      </w:r>
    </w:p>
    <w:p>
      <w:pPr>
        <w:numPr>
          <w:ilvl w:val="0"/>
          <w:numId w:val="1001"/>
        </w:numPr>
        <w:pStyle w:val="Compact"/>
      </w:pPr>
      <w:r>
        <w:t xml:space="preserve">Quality of materials used in installations and repairs.</w:t>
      </w:r>
    </w:p>
    <w:p>
      <w:pPr>
        <w:numPr>
          <w:ilvl w:val="0"/>
          <w:numId w:val="1001"/>
        </w:numPr>
        <w:pStyle w:val="Compact"/>
      </w:pPr>
      <w:r>
        <w:t xml:space="preserve">Customer satisfaction and communication practices.</w:t>
      </w:r>
    </w:p>
    <w:p>
      <w:pPr>
        <w:numPr>
          <w:ilvl w:val="0"/>
          <w:numId w:val="1001"/>
        </w:numPr>
        <w:pStyle w:val="Compact"/>
      </w:pPr>
      <w:r>
        <w:t xml:space="preserve">Environmental considerations and water conservation efforts.</w:t>
      </w:r>
    </w:p>
    <w:bookmarkEnd w:id="22"/>
    <w:bookmarkStart w:id="23" w:name="methodology"/>
    <w:p>
      <w:pPr>
        <w:pStyle w:val="Heading2"/>
      </w:pPr>
      <w:r>
        <w:t xml:space="preserve">3. Methodology</w:t>
      </w:r>
    </w:p>
    <w:p>
      <w:pPr>
        <w:pStyle w:val="FirstParagraph"/>
      </w:pPr>
      <w:r>
        <w:t xml:space="preserve">The evaluation process involved a combination of field inspections, interviews with Plumber practitioners, surveys of clients, and analysis of completed projects. A panel of experienced engineers and industry experts conducted the review to ensure objectivity and accuracy. Data was collected over a period of three months to capture seasonal variations in demand and service quality.</w:t>
      </w:r>
    </w:p>
    <w:bookmarkEnd w:id="23"/>
    <w:bookmarkStart w:id="29" w:name="findings"/>
    <w:p>
      <w:pPr>
        <w:pStyle w:val="Heading2"/>
      </w:pPr>
      <w:r>
        <w:t xml:space="preserve">4. Findings</w:t>
      </w:r>
    </w:p>
    <w:bookmarkStart w:id="24" w:name="technical-competency"/>
    <w:p>
      <w:pPr>
        <w:pStyle w:val="Heading3"/>
      </w:pPr>
      <w:r>
        <w:t xml:space="preserve">4.1 Technical Competency</w:t>
      </w:r>
    </w:p>
    <w:p>
      <w:pPr>
        <w:pStyle w:val="FirstParagraph"/>
      </w:pPr>
      <w:r>
        <w:t xml:space="preserve">The majority of Plumber professionals in Bangladesh Dhaka demonstrate a solid understanding of basic plumbing systems, including pipe installation, leak detection, and fixture repair. However, there is a noticeable gap in advanced skills such as smart plumbing systems, water treatment integration, and energy-efficient designs. Many plumbers rely on traditional methods, which may not be optimal for modern high-rise buildings prevalent in Dhaka.</w:t>
      </w:r>
    </w:p>
    <w:bookmarkEnd w:id="24"/>
    <w:bookmarkStart w:id="25" w:name="adherence-to-regulations"/>
    <w:p>
      <w:pPr>
        <w:pStyle w:val="Heading3"/>
      </w:pPr>
      <w:r>
        <w:t xml:space="preserve">4.2 Adherence to Regulations</w:t>
      </w:r>
    </w:p>
    <w:p>
      <w:pPr>
        <w:pStyle w:val="FirstParagraph"/>
      </w:pPr>
      <w:r>
        <w:t xml:space="preserve">Compliance with local building codes and safety standards is inconsistent. While some Plumber firms in Bangladesh Dhaka strictly follow regulations, others operate informally without proper licensing or insurance. This lack of standardization poses risks to both workers and clients, particularly in densely populated areas where plumbing failures can have severe consequences.</w:t>
      </w:r>
    </w:p>
    <w:bookmarkEnd w:id="25"/>
    <w:bookmarkStart w:id="26" w:name="quality-of-materials"/>
    <w:p>
      <w:pPr>
        <w:pStyle w:val="Heading3"/>
      </w:pPr>
      <w:r>
        <w:t xml:space="preserve">4.3 Quality of Materials</w:t>
      </w:r>
    </w:p>
    <w:p>
      <w:pPr>
        <w:pStyle w:val="FirstParagraph"/>
      </w:pPr>
      <w:r>
        <w:t xml:space="preserve">The use of substandard materials is a recurring issue identified in this Peer Review Report. Some Plumber practitioners in Bangladesh Dhaka opt for cheaper alternatives to reduce costs, which can lead to frequent repairs and long-term damage. High-quality pipes, fittings, and seals are essential for ensuring durability and preventing water wastage, especially in a city facing water scarcity challenges.</w:t>
      </w:r>
    </w:p>
    <w:bookmarkEnd w:id="26"/>
    <w:bookmarkStart w:id="27" w:name="customer-service"/>
    <w:p>
      <w:pPr>
        <w:pStyle w:val="Heading3"/>
      </w:pPr>
      <w:r>
        <w:t xml:space="preserve">4.4 Customer Service</w:t>
      </w:r>
    </w:p>
    <w:p>
      <w:pPr>
        <w:pStyle w:val="FirstParagraph"/>
      </w:pPr>
      <w:r>
        <w:t xml:space="preserve">Customer satisfaction levels vary widely. While many Plumber professionals in Bangladesh Dhaka are responsive and courteous, others lack professionalism in communication and punctuality. Clear pricing structures and transparent service agreements are often missing, leading to disputes and mistrust between clients and service providers.</w:t>
      </w:r>
    </w:p>
    <w:bookmarkEnd w:id="27"/>
    <w:bookmarkStart w:id="28" w:name="environmental-considerations"/>
    <w:p>
      <w:pPr>
        <w:pStyle w:val="Heading3"/>
      </w:pPr>
      <w:r>
        <w:t xml:space="preserve">4.5 Environmental Considerations</w:t>
      </w:r>
    </w:p>
    <w:p>
      <w:pPr>
        <w:pStyle w:val="FirstParagraph"/>
      </w:pPr>
      <w:r>
        <w:t xml:space="preserve">There is limited awareness and implementation of eco-friendly plumbing practices in Bangladesh Dhaka. Water conservation techniques, such as rainwater harvesting and greywater recycling, are underutilized. Additionally, improper disposal of hazardous materials and waste during plumbing work contributes to environmental degradation.</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and reliability of Plumber services in Bangladesh Dhaka:</w:t>
      </w:r>
    </w:p>
    <w:p>
      <w:pPr>
        <w:numPr>
          <w:ilvl w:val="0"/>
          <w:numId w:val="1002"/>
        </w:numPr>
        <w:pStyle w:val="Compact"/>
      </w:pPr>
      <w:r>
        <w:rPr>
          <w:bCs/>
          <w:b/>
        </w:rPr>
        <w:t xml:space="preserve">Training and Certification:</w:t>
      </w:r>
      <w:r>
        <w:t xml:space="preserve"> </w:t>
      </w:r>
      <w:r>
        <w:t xml:space="preserve">Establish mandatory training programs and certification processes for all Plumber professionals to ensure they meet industry standards.</w:t>
      </w:r>
    </w:p>
    <w:p>
      <w:pPr>
        <w:numPr>
          <w:ilvl w:val="0"/>
          <w:numId w:val="1002"/>
        </w:numPr>
        <w:pStyle w:val="Compact"/>
      </w:pPr>
      <w:r>
        <w:rPr>
          <w:bCs/>
          <w:b/>
        </w:rPr>
        <w:t xml:space="preserve">Regulatory Enforcement:</w:t>
      </w:r>
      <w:r>
        <w:t xml:space="preserve"> </w:t>
      </w:r>
      <w:r>
        <w:t xml:space="preserve">Strengthen enforcement of building codes and safety regulations through regular inspections and penalties for non-compliance.</w:t>
      </w:r>
    </w:p>
    <w:p>
      <w:pPr>
        <w:numPr>
          <w:ilvl w:val="0"/>
          <w:numId w:val="1002"/>
        </w:numPr>
        <w:pStyle w:val="Compact"/>
      </w:pPr>
      <w:r>
        <w:rPr>
          <w:bCs/>
          <w:b/>
        </w:rPr>
        <w:t xml:space="preserve">Material Standards:</w:t>
      </w:r>
      <w:r>
        <w:t xml:space="preserve"> </w:t>
      </w:r>
      <w:r>
        <w:t xml:space="preserve">Promote the use of high-quality, durable materials by providing guidelines and incentives for Plumber firms.</w:t>
      </w:r>
    </w:p>
    <w:p>
      <w:pPr>
        <w:numPr>
          <w:ilvl w:val="0"/>
          <w:numId w:val="1002"/>
        </w:numPr>
        <w:pStyle w:val="Compact"/>
      </w:pPr>
      <w:r>
        <w:rPr>
          <w:bCs/>
          <w:b/>
        </w:rPr>
        <w:t xml:space="preserve">Customer Service Improvement:</w:t>
      </w:r>
      <w:r>
        <w:t xml:space="preserve"> </w:t>
      </w:r>
      <w:r>
        <w:t xml:space="preserve">Encourage the adoption of standardized service agreements, transparent pricing, and professional communication practices.</w:t>
      </w:r>
    </w:p>
    <w:p>
      <w:pPr>
        <w:numPr>
          <w:ilvl w:val="0"/>
          <w:numId w:val="1002"/>
        </w:numPr>
        <w:pStyle w:val="Compact"/>
      </w:pPr>
      <w:r>
        <w:rPr>
          <w:bCs/>
          <w:b/>
        </w:rPr>
        <w:t xml:space="preserve">Environmental Sustainability:</w:t>
      </w:r>
      <w:r>
        <w:t xml:space="preserve"> </w:t>
      </w:r>
      <w:r>
        <w:t xml:space="preserve">Integrate eco-friendly practices into plumbing work, including water conservation and proper waste management.</w:t>
      </w:r>
    </w:p>
    <w:bookmarkEnd w:id="30"/>
    <w:bookmarkStart w:id="31" w:name="conclusion"/>
    <w:p>
      <w:pPr>
        <w:pStyle w:val="Heading2"/>
      </w:pPr>
      <w:r>
        <w:t xml:space="preserve">6. Conclusion</w:t>
      </w:r>
    </w:p>
    <w:p>
      <w:pPr>
        <w:pStyle w:val="FirstParagraph"/>
      </w:pPr>
      <w:r>
        <w:t xml:space="preserve">This Peer Review Report highlights both the strengths and weaknesses of Plumber services in Bangladesh Dhaka. While many professionals demonstrate competence and dedication, there is significant room for improvement in technical skills, regulatory compliance, material quality, customer service, and environmental responsibility. By implementing the recommended measures, stakeholders can elevate the standards of plumbing services, ensuring safer, more efficient, and sustainable infrastructure for the growing population of Dhaka.</w:t>
      </w:r>
    </w:p>
    <w:bookmarkEnd w:id="31"/>
    <w:p>
      <w:pPr>
        <w:pStyle w:val="BodyText"/>
      </w:pPr>
      <w:r>
        <w:rPr>
          <w:bCs/>
          <w:b/>
        </w:rPr>
        <w:t xml:space="preserve">Reviewed By:</w:t>
      </w:r>
    </w:p>
    <w:p>
      <w:pPr>
        <w:pStyle w:val="BodyText"/>
      </w:pPr>
      <w:r>
        <w:t xml:space="preserve">Technical Review Committee</w:t>
      </w:r>
    </w:p>
    <w:p>
      <w:pPr>
        <w:pStyle w:val="BodyText"/>
      </w:pPr>
      <w:r>
        <w:t xml:space="preserve">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Bangladesh Dhaka</dc:title>
  <dc:creator/>
  <dc:language>en</dc:language>
  <cp:keywords/>
  <dcterms:created xsi:type="dcterms:W3CDTF">2026-10-10T08:56:20Z</dcterms:created>
  <dcterms:modified xsi:type="dcterms:W3CDTF">2026-10-10T08:56:20Z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