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China</w:t>
      </w:r>
      <w:r>
        <w:t xml:space="preserve"> </w:t>
      </w:r>
      <w:r>
        <w:t xml:space="preserve">Shanghai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Plumber Operations</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Shanghai Municipal Plumbing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regulatory compliance of a selected Plumber service provider operating within the dynamic urban environment of China Shanghai. As Shanghai continues to expand its infrastructure and modernize its residential and commercial sectors, the demand for high-quality plumbing services has surged. This report aims to provide a comprehensive analysis of the Plumber’s adherence to local codes, safety protocols, and customer service expectations specific to the Shanghai region.</w:t>
      </w:r>
    </w:p>
    <w:bookmarkEnd w:id="21"/>
    <w:bookmarkStart w:id="22" w:name="introduction-and-scope"/>
    <w:p>
      <w:pPr>
        <w:pStyle w:val="Heading2"/>
      </w:pPr>
      <w:r>
        <w:t xml:space="preserve">2. Introduction and Scope</w:t>
      </w:r>
    </w:p>
    <w:p>
      <w:pPr>
        <w:pStyle w:val="FirstParagraph"/>
      </w:pPr>
      <w:r>
        <w:t xml:space="preserve">The scope of this Peer Review Report encompasses a detailed examination of the Plumber’s recent projects across various districts in China Shanghai, including Pudong, Huangpu, and Jing’an. The review focuses on three critical pillars: technical execution, compliance with Chinese national and Shanghai municipal standards, and environmental sustainability. Given the unique challenges posed by Shanghai’s high-density living and aging infrastructure in certain areas, the Plumber’s ability to navigate these complexities is a central theme of this assessment.</w:t>
      </w:r>
    </w:p>
    <w:bookmarkEnd w:id="22"/>
    <w:bookmarkStart w:id="23" w:name="technical-proficiency-and-workmanship"/>
    <w:p>
      <w:pPr>
        <w:pStyle w:val="Heading2"/>
      </w:pPr>
      <w:r>
        <w:t xml:space="preserve">3. Technical Proficiency and Workmanship</w:t>
      </w:r>
    </w:p>
    <w:p>
      <w:pPr>
        <w:pStyle w:val="FirstParagraph"/>
      </w:pPr>
      <w:r>
        <w:t xml:space="preserve">The Plumber demonstrated a high level of technical skill in the installation and repair of complex piping systems. In China Shanghai, where many buildings feature intricate layouts and mixed-use designs, the ability to diagnose and resolve issues efficiently is paramount. The review team observed that the Plumber utilized advanced diagnostic tools, such as video pipe inspection cameras, which are increasingly standard in Shanghai’s professional sector.</w:t>
      </w:r>
    </w:p>
    <w:p>
      <w:pPr>
        <w:pStyle w:val="BodyText"/>
      </w:pPr>
      <w:r>
        <w:t xml:space="preserve">Furthermore, the Plumber’s workmanship in handling both traditional materials and modern PPR (Polypropylene Random Copolymer) piping systems was commendable. The precision in jointing and the integrity of pressure tests conducted on-site met the rigorous expectations set by Shanghai’s building codes. The Plumber’s team showed particular expertise in retrofitting older buildings, a common requirement in Shanghai’s historic neighborhoods, ensuring minimal disruption to residents while upgrading systems to current standards.</w:t>
      </w:r>
    </w:p>
    <w:bookmarkEnd w:id="23"/>
    <w:bookmarkStart w:id="24" w:name="Xc1bf6019d7c7f546cd756b019a9b2d8bdab0c79"/>
    <w:p>
      <w:pPr>
        <w:pStyle w:val="Heading2"/>
      </w:pPr>
      <w:r>
        <w:t xml:space="preserve">4. Regulatory Compliance and Safety Standards</w:t>
      </w:r>
    </w:p>
    <w:p>
      <w:pPr>
        <w:pStyle w:val="FirstParagraph"/>
      </w:pPr>
      <w:r>
        <w:t xml:space="preserve">Compliance with local regulations is non-negotiable in China Shanghai. This Peer Review Report confirms that the Plumber strictly adhered to the "Shanghai Municipal Plumbing Engineering Technical Regulations." The review team verified that all necessary permits were obtained prior to commencing work on major installations. Safety protocols, including the use of personal protective equipment (PPE) and proper site management, were consistently observed.</w:t>
      </w:r>
    </w:p>
    <w:p>
      <w:pPr>
        <w:pStyle w:val="BodyText"/>
      </w:pPr>
      <w:r>
        <w:t xml:space="preserve">Additionally, the Plumber’s adherence to water quality standards was thoroughly checked. In Shanghai, where water supply systems are critical to public health, the Plumber ensured that all installations prevented cross-contamination and maintained the integrity of the potable water supply. This commitment to safety and compliance is essential for maintaining trust with both residential clients and commercial stakeholders in the region.</w:t>
      </w:r>
    </w:p>
    <w:bookmarkEnd w:id="24"/>
    <w:bookmarkStart w:id="25" w:name="customer-service-and-communication"/>
    <w:p>
      <w:pPr>
        <w:pStyle w:val="Heading2"/>
      </w:pPr>
      <w:r>
        <w:t xml:space="preserve">5. Customer Service and Communication</w:t>
      </w:r>
    </w:p>
    <w:p>
      <w:pPr>
        <w:pStyle w:val="FirstParagraph"/>
      </w:pPr>
      <w:r>
        <w:t xml:space="preserve">Effective communication is vital in a multicultural hub like China Shanghai. The Plumber’s team demonstrated strong communication skills, providing clear explanations of issues and solutions to clients in both Mandarin and English. This bilingual capability is particularly valuable in Shanghai, where international businesses and expatriates are common. The Plumber’s responsiveness to emergency calls and the professionalism displayed during client interactions were highlighted as strengths in this Peer Review Report.</w:t>
      </w:r>
    </w:p>
    <w:bookmarkEnd w:id="25"/>
    <w:bookmarkStart w:id="26" w:name="environmental-sustainability"/>
    <w:p>
      <w:pPr>
        <w:pStyle w:val="Heading2"/>
      </w:pPr>
      <w:r>
        <w:t xml:space="preserve">6. Environmental Sustainability</w:t>
      </w:r>
    </w:p>
    <w:p>
      <w:pPr>
        <w:pStyle w:val="FirstParagraph"/>
      </w:pPr>
      <w:r>
        <w:t xml:space="preserve">Shanghai is increasingly focused on sustainable urban development. The Plumber’s commitment to eco-friendly practices was evident in the selection of materials and methods. The use of water-efficient fixtures and the proper disposal of hazardous waste aligned with Shanghai’s environmental guidelines. This Peer Review Report notes that the Plumber’s proactive approach to sustainability not only benefits the environment but also enhances their reputation in a market that values green initiatives.</w:t>
      </w:r>
    </w:p>
    <w:bookmarkEnd w:id="26"/>
    <w:bookmarkStart w:id="27" w:name="recommendations"/>
    <w:p>
      <w:pPr>
        <w:pStyle w:val="Heading2"/>
      </w:pPr>
      <w:r>
        <w:t xml:space="preserve">7. Recommendations</w:t>
      </w:r>
    </w:p>
    <w:p>
      <w:pPr>
        <w:pStyle w:val="FirstParagraph"/>
      </w:pPr>
      <w:r>
        <w:t xml:space="preserve">While the Plumber’s performance was largely exemplary, this Peer Review Report offers the following recommendations for continuous improvement:</w:t>
      </w:r>
    </w:p>
    <w:p>
      <w:pPr>
        <w:numPr>
          <w:ilvl w:val="0"/>
          <w:numId w:val="1001"/>
        </w:numPr>
        <w:pStyle w:val="Compact"/>
      </w:pPr>
      <w:r>
        <w:t xml:space="preserve">Enhance digital documentation processes to align with Shanghai’s push for smart city infrastructure.</w:t>
      </w:r>
    </w:p>
    <w:p>
      <w:pPr>
        <w:numPr>
          <w:ilvl w:val="0"/>
          <w:numId w:val="1001"/>
        </w:numPr>
        <w:pStyle w:val="Compact"/>
      </w:pPr>
      <w:r>
        <w:t xml:space="preserve">Provide additional training on emerging technologies in water recycling and greywater systems.</w:t>
      </w:r>
    </w:p>
    <w:p>
      <w:pPr>
        <w:numPr>
          <w:ilvl w:val="0"/>
          <w:numId w:val="1001"/>
        </w:numPr>
        <w:pStyle w:val="Compact"/>
      </w:pPr>
      <w:r>
        <w:t xml:space="preserve">Strengthen partnerships with local suppliers to ensure timely access to high-quality materials.</w:t>
      </w:r>
    </w:p>
    <w:bookmarkEnd w:id="27"/>
    <w:bookmarkStart w:id="28" w:name="conclusion"/>
    <w:p>
      <w:pPr>
        <w:pStyle w:val="Heading2"/>
      </w:pPr>
      <w:r>
        <w:t xml:space="preserve">8. Conclusion</w:t>
      </w:r>
    </w:p>
    <w:p>
      <w:pPr>
        <w:pStyle w:val="FirstParagraph"/>
      </w:pPr>
      <w:r>
        <w:t xml:space="preserve">In conclusion, this Peer Review Report affirms that the Plumber under review meets and often exceeds the professional standards expected in China Shanghai. Their technical expertise, regulatory compliance, and commitment to customer satisfaction make them a reliable choice for plumbing services in the region. By implementing the recommended improvements, the Plumber can further solidify their position as a leader in Shanghai’s plumbing industry.</w:t>
      </w:r>
    </w:p>
    <w:bookmarkEnd w:id="28"/>
    <w:p>
      <w:pPr>
        <w:pStyle w:val="BodyText"/>
      </w:pPr>
      <w:r>
        <w:rPr>
          <w:bCs/>
          <w:b/>
        </w:rPr>
        <w:t xml:space="preserve">Prepared by:</w:t>
      </w:r>
    </w:p>
    <w:p>
      <w:pPr>
        <w:pStyle w:val="BodyText"/>
      </w:pPr>
      <w:r>
        <w:t xml:space="preserve">Shanghai Municipal Plumbing Standards Committee</w:t>
      </w:r>
    </w:p>
    <w:p>
      <w:pPr>
        <w:pStyle w:val="BodyText"/>
      </w:pPr>
      <w:r>
        <w:rPr>
          <w:bCs/>
          <w:b/>
        </w:rPr>
        <w:t xml:space="preserve">Approved by:</w:t>
      </w:r>
    </w:p>
    <w:p>
      <w:pPr>
        <w:pStyle w:val="BodyText"/>
      </w:pPr>
      <w:r>
        <w:t xml:space="preserve">Dr. Li Wei, Chief Inspector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China Shanghai</dc:title>
  <dc:creator/>
  <dc:language>en</dc:language>
  <cp:keywords/>
  <dcterms:created xsi:type="dcterms:W3CDTF">2026-10-10T07:36:14Z</dcterms:created>
  <dcterms:modified xsi:type="dcterms:W3CDTF">2026-10-10T07:36:14Z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