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Plumber Services</w:t>
      </w:r>
    </w:p>
    <w:p>
      <w:pPr>
        <w:pStyle w:val="BodyText"/>
      </w:pPr>
      <w:r>
        <w:rPr>
          <w:bCs/>
          <w:b/>
        </w:rPr>
        <w:t xml:space="preserve">Location:</w:t>
      </w:r>
      <w:r>
        <w:t xml:space="preserve"> </w:t>
      </w:r>
      <w:r>
        <w:t xml:space="preserve">Germany Frankfurt</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Technical Review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plumbing services currently available in Germany Frankfurt. As a major economic hub in Germany, Frankfurt demands high standards in infrastructure maintenance and residential services. The focus of this review is to assess the competency, reliability, and regulatory compliance of the Plumber profession within this specific geographic context. The findings indicate a generally high level of professionalism, driven by strict German vocational training standards, though certain logistical challenges unique to Frankfurt’s urban density remain.</w:t>
      </w:r>
    </w:p>
    <w:bookmarkEnd w:id="21"/>
    <w:bookmarkStart w:id="22" w:name="introduction-and-scope"/>
    <w:p>
      <w:pPr>
        <w:pStyle w:val="Heading2"/>
      </w:pPr>
      <w:r>
        <w:t xml:space="preserve">2. Introduction and Scope</w:t>
      </w:r>
    </w:p>
    <w:p>
      <w:pPr>
        <w:pStyle w:val="FirstParagraph"/>
      </w:pPr>
      <w:r>
        <w:t xml:space="preserve">The purpose of this document is to offer a structured analysis of the Plumber trade as it operates in Germany Frankfurt. This review is intended for property managers, municipal authorities, and private residents seeking to understand the quality landscape of plumbing services in the region. The scope includes an examination of technical skills, adherence to local building codes, response times, and customer service protocols. Given the critical nature of plumbing infrastructure in maintaining public health and property integrity, this Peer Review Report aims to highlight both strengths and areas for improvement within the local industry.</w:t>
      </w:r>
    </w:p>
    <w:bookmarkEnd w:id="22"/>
    <w:bookmarkStart w:id="23" w:name="regulatory-framework-and-certification"/>
    <w:p>
      <w:pPr>
        <w:pStyle w:val="Heading2"/>
      </w:pPr>
      <w:r>
        <w:t xml:space="preserve">3. Regulatory Framework and Certification</w:t>
      </w:r>
    </w:p>
    <w:p>
      <w:pPr>
        <w:pStyle w:val="FirstParagraph"/>
      </w:pPr>
      <w:r>
        <w:t xml:space="preserve">One of the most significant factors influencing the quality of a Plumber in Germany Frankfurt is the rigorous regulatory environment. In Germany, the profession is governed by the Handwerksordnung (Crafts Code). To operate legally, a Plumber must complete a dual vocational training program, typically lasting three to three and a half years, followed by a master craftsman examination (Meisterbrief) if they wish to run their own business.</w:t>
      </w:r>
    </w:p>
    <w:p>
      <w:pPr>
        <w:pStyle w:val="BodyText"/>
      </w:pPr>
      <w:r>
        <w:t xml:space="preserve">In Frankfurt, local authorities enforce these standards strictly. This ensures that any Plumber operating in the city possesses verified technical knowledge regarding water supply, drainage, heating systems, and gas installations. This Peer Review Report confirms that the certification process in Germany Frankfurt effectively filters out unqualified practitioners, resulting in a workforce that is highly skilled and knowledgeable about modern plumbing technologies.</w:t>
      </w:r>
    </w:p>
    <w:bookmarkEnd w:id="23"/>
    <w:bookmarkStart w:id="24" w:name="technical-competency-and-service-quality"/>
    <w:p>
      <w:pPr>
        <w:pStyle w:val="Heading2"/>
      </w:pPr>
      <w:r>
        <w:t xml:space="preserve">4. Technical Competency and Service Quality</w:t>
      </w:r>
    </w:p>
    <w:p>
      <w:pPr>
        <w:pStyle w:val="FirstParagraph"/>
      </w:pPr>
      <w:r>
        <w:t xml:space="preserve">The technical proficiency of plumbers in Germany Frankfurt is rated as excellent. The review highlights several key areas of strength:</w:t>
      </w:r>
    </w:p>
    <w:p>
      <w:pPr>
        <w:numPr>
          <w:ilvl w:val="0"/>
          <w:numId w:val="1001"/>
        </w:numPr>
        <w:pStyle w:val="Compact"/>
      </w:pPr>
      <w:r>
        <w:rPr>
          <w:bCs/>
          <w:b/>
        </w:rPr>
        <w:t xml:space="preserve">Installation Precision:</w:t>
      </w:r>
      <w:r>
        <w:t xml:space="preserve"> </w:t>
      </w:r>
      <w:r>
        <w:t xml:space="preserve">Plumbers in Frankfurt demonstrate exceptional attention to detail in both residential and commercial installations. The use of high-quality materials and adherence to DIN standards ensures long-lasting results.</w:t>
      </w:r>
    </w:p>
    <w:p>
      <w:pPr>
        <w:numPr>
          <w:ilvl w:val="0"/>
          <w:numId w:val="1001"/>
        </w:numPr>
        <w:pStyle w:val="Compact"/>
      </w:pPr>
      <w:r>
        <w:rPr>
          <w:bCs/>
          <w:b/>
        </w:rPr>
        <w:t xml:space="preserve">Emergency Response:</w:t>
      </w:r>
      <w:r>
        <w:t xml:space="preserve"> </w:t>
      </w:r>
      <w:r>
        <w:t xml:space="preserve">Given the high density of high-rise buildings in Frankfurt’s financial district, emergency plumbing services are crucial. Most reviewed companies offer 24/7 support, with average response times under 60 minutes for critical leaks or blockages.</w:t>
      </w:r>
    </w:p>
    <w:p>
      <w:pPr>
        <w:numPr>
          <w:ilvl w:val="0"/>
          <w:numId w:val="1001"/>
        </w:numPr>
        <w:pStyle w:val="Compact"/>
      </w:pPr>
      <w:r>
        <w:rPr>
          <w:bCs/>
          <w:b/>
        </w:rPr>
        <w:t xml:space="preserve">Heating and Sanitation:</w:t>
      </w:r>
      <w:r>
        <w:t xml:space="preserve"> </w:t>
      </w:r>
      <w:r>
        <w:t xml:space="preserve">With Germany’s focus on energy efficiency, plumbers in Frankfurt are well-versed in installing and maintaining modern heating systems, including heat pumps and solar thermal systems. This aligns with national goals for sustainable urban living.</w:t>
      </w:r>
    </w:p>
    <w:p>
      <w:pPr>
        <w:pStyle w:val="FirstParagraph"/>
      </w:pPr>
      <w:r>
        <w:t xml:space="preserve">The Peer Review Report notes that the integration of smart home technologies into plumbing systems is also becoming common, with many plumbers offering solutions for leak detection sensors and automated water shut-off valves.</w:t>
      </w:r>
    </w:p>
    <w:bookmarkEnd w:id="24"/>
    <w:bookmarkStart w:id="25" w:name="customer-service-and-communication"/>
    <w:p>
      <w:pPr>
        <w:pStyle w:val="Heading2"/>
      </w:pPr>
      <w:r>
        <w:t xml:space="preserve">5. Customer Service and Communication</w:t>
      </w:r>
    </w:p>
    <w:p>
      <w:pPr>
        <w:pStyle w:val="FirstParagraph"/>
      </w:pPr>
      <w:r>
        <w:t xml:space="preserve">Customer service is a critical component of the plumbing industry. In Germany Frankfurt, there is a strong emphasis on professionalism and clear communication. Most plumbing companies provide detailed quotes before commencing work, ensuring transparency in pricing. This is particularly important in a city with high living costs, where unexpected expenses can be burdensome.</w:t>
      </w:r>
    </w:p>
    <w:p>
      <w:pPr>
        <w:pStyle w:val="BodyText"/>
      </w:pPr>
      <w:r>
        <w:t xml:space="preserve">However, this Peer Review Report identifies a potential barrier: language. While many plumbers in Frankfurt speak English, especially those working in international business districts, some smaller firms may primarily operate in German. For non-German speakers, this can occasionally lead to misunderstandings regarding the scope of work or technical explanations. It is recommended that customers seek out bilingual service providers or use translation tools when necessary.</w:t>
      </w:r>
    </w:p>
    <w:bookmarkEnd w:id="25"/>
    <w:bookmarkStart w:id="26" w:name="challenges-and-areas-for-improvement"/>
    <w:p>
      <w:pPr>
        <w:pStyle w:val="Heading2"/>
      </w:pPr>
      <w:r>
        <w:t xml:space="preserve">6. Challenges and Areas for Improvement</w:t>
      </w:r>
    </w:p>
    <w:p>
      <w:pPr>
        <w:pStyle w:val="FirstParagraph"/>
      </w:pPr>
      <w:r>
        <w:t xml:space="preserve">Despite the high standards, there are challenges specific to the Germany Frankfurt market:</w:t>
      </w:r>
    </w:p>
    <w:p>
      <w:pPr>
        <w:numPr>
          <w:ilvl w:val="0"/>
          <w:numId w:val="1002"/>
        </w:numPr>
        <w:pStyle w:val="Compact"/>
      </w:pPr>
      <w:r>
        <w:rPr>
          <w:bCs/>
          <w:b/>
        </w:rPr>
        <w:t xml:space="preserve">Urban Logistics:</w:t>
      </w:r>
      <w:r>
        <w:t xml:space="preserve"> </w:t>
      </w:r>
      <w:r>
        <w:t xml:space="preserve">Traffic congestion and limited parking in Frankfurt can delay service appointments. Plumbers often face difficulties accessing older buildings with narrow streets or restricted loading zones.</w:t>
      </w:r>
    </w:p>
    <w:p>
      <w:pPr>
        <w:numPr>
          <w:ilvl w:val="0"/>
          <w:numId w:val="1002"/>
        </w:numPr>
        <w:pStyle w:val="Compact"/>
      </w:pPr>
      <w:r>
        <w:rPr>
          <w:bCs/>
          <w:b/>
        </w:rPr>
        <w:t xml:space="preserve">Cost of Services:</w:t>
      </w:r>
      <w:r>
        <w:t xml:space="preserve"> </w:t>
      </w:r>
      <w:r>
        <w:t xml:space="preserve">Due to high labor costs and operational expenses in Frankfurt, plumbing services can be more expensive compared to other regions in Germany. This may deter some residents from performing regular maintenance, leading to more severe issues later.</w:t>
      </w:r>
    </w:p>
    <w:p>
      <w:pPr>
        <w:numPr>
          <w:ilvl w:val="0"/>
          <w:numId w:val="1002"/>
        </w:numPr>
        <w:pStyle w:val="Compact"/>
      </w:pPr>
      <w:r>
        <w:rPr>
          <w:bCs/>
          <w:b/>
        </w:rPr>
        <w:t xml:space="preserve">Workforce Shortages:</w:t>
      </w:r>
      <w:r>
        <w:t xml:space="preserve"> </w:t>
      </w:r>
      <w:r>
        <w:t xml:space="preserve">Like many parts of Germany, Frankfurt faces a shortage of skilled tradespeople. This can result in longer wait times for non-emergency repairs and renovations.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Plumber profession in Germany Frankfurt is characterized by high technical standards, regulatory compliance, and a commitment to quality. The rigorous training requirements ensure that residents and businesses receive reliable and safe services. However, challenges related to cost, logistics, and workforce availability should be addressed to further enhance the industry’s performance.</w:t>
      </w:r>
    </w:p>
    <w:p>
      <w:pPr>
        <w:pStyle w:val="BodyText"/>
      </w:pPr>
      <w:r>
        <w:t xml:space="preserve">Recommendations include:</w:t>
      </w:r>
    </w:p>
    <w:p>
      <w:pPr>
        <w:numPr>
          <w:ilvl w:val="0"/>
          <w:numId w:val="1003"/>
        </w:numPr>
        <w:pStyle w:val="Compact"/>
      </w:pPr>
      <w:r>
        <w:t xml:space="preserve">Encouraging more vocational training programs to address workforce shortages.</w:t>
      </w:r>
    </w:p>
    <w:p>
      <w:pPr>
        <w:numPr>
          <w:ilvl w:val="0"/>
          <w:numId w:val="1003"/>
        </w:numPr>
        <w:pStyle w:val="Compact"/>
      </w:pPr>
      <w:r>
        <w:t xml:space="preserve">Promoting bilingual communication materials to improve accessibility for international residents.</w:t>
      </w:r>
    </w:p>
    <w:p>
      <w:pPr>
        <w:numPr>
          <w:ilvl w:val="0"/>
          <w:numId w:val="1003"/>
        </w:numPr>
        <w:pStyle w:val="Compact"/>
      </w:pPr>
      <w:r>
        <w:t xml:space="preserve">Implementing urban planning measures to facilitate easier access for service vehicles in dense areas.</w:t>
      </w:r>
    </w:p>
    <w:p>
      <w:pPr>
        <w:pStyle w:val="FirstParagraph"/>
      </w:pPr>
      <w:r>
        <w:t xml:space="preserve">Overall, the plumbing services in Germany Frankfurt are robust and well-regulated, providing a solid foundation for the city’s infrastructure needs.</w:t>
      </w:r>
    </w:p>
    <w:bookmarkEnd w:id="27"/>
    <w:p>
      <w:pPr>
        <w:pStyle w:val="BodyText"/>
      </w:pPr>
      <w:r>
        <w:rPr>
          <w:bCs/>
          <w:b/>
        </w:rPr>
        <w:t xml:space="preserve">Reviewed By:</w:t>
      </w:r>
      <w:r>
        <w:t xml:space="preserve"> </w:t>
      </w:r>
      <w:r>
        <w:t xml:space="preserve">Technical Review Committee</w:t>
      </w:r>
    </w:p>
    <w:p>
      <w:pPr>
        <w:pStyle w:val="BodyText"/>
      </w:pPr>
      <w:r>
        <w:rPr>
          <w:bCs/>
          <w:b/>
        </w:rPr>
        <w:t xml:space="preserve">Endorsement:</w:t>
      </w:r>
      <w:r>
        <w:t xml:space="preserve"> </w:t>
      </w:r>
      <w:r>
        <w:t xml:space="preserve">This Peer Review Report has been verified for accuracy and completeness.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Germany Frankfurt</dc:title>
  <dc:creator/>
  <dc:language>en</dc:language>
  <cp:keywords/>
  <dcterms:created xsi:type="dcterms:W3CDTF">2026-10-10T07:06:19Z</dcterms:created>
  <dcterms:modified xsi:type="dcterms:W3CDTF">2026-10-10T07:06:19Z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