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7a97de0b6bd2ba52b766c3a18bb2122fe84a5a3"/>
    <w:p>
      <w:pPr>
        <w:pStyle w:val="Heading1"/>
      </w:pPr>
      <w:r>
        <w:t xml:space="preserve">Peer Review Report: Plumber Services in Malaysia Kuala Lumpur</w:t>
      </w:r>
    </w:p>
    <w:p>
      <w:pPr>
        <w:pStyle w:val="FirstParagraph"/>
      </w:pPr>
      <w:r>
        <w:rPr>
          <w:bCs/>
          <w:b/>
        </w:rPr>
        <w:t xml:space="preserve">Report Title:</w:t>
      </w:r>
      <w:r>
        <w:t xml:space="preserve"> </w:t>
      </w:r>
      <w:r>
        <w:t xml:space="preserve">Comprehensive Peer Review of Plumbing Standards and Practices</w:t>
      </w:r>
    </w:p>
    <w:p>
      <w:pPr>
        <w:pStyle w:val="BodyText"/>
      </w:pPr>
      <w:r>
        <w:rPr>
          <w:bCs/>
          <w:b/>
        </w:rPr>
        <w:t xml:space="preserve">Location of Service:</w:t>
      </w:r>
      <w:r>
        <w:t xml:space="preserve"> </w:t>
      </w:r>
      <w:r>
        <w:t xml:space="preserve">Malaysia Kuala Lumpur</w:t>
      </w:r>
    </w:p>
    <w:p>
      <w:pPr>
        <w:pStyle w:val="BodyText"/>
      </w:pPr>
      <w:r>
        <w:rPr>
          <w:bCs/>
          <w:b/>
        </w:rPr>
        <w:t xml:space="preserve">Subject of Review:</w:t>
      </w:r>
      <w:r>
        <w:t xml:space="preserve"> </w:t>
      </w:r>
      <w:r>
        <w:t xml:space="preserve">Plumber Performance and Compliance</w:t>
      </w:r>
    </w:p>
    <w:p>
      <w:pPr>
        <w:pStyle w:val="BodyText"/>
      </w:pPr>
      <w:r>
        <w:rPr>
          <w:bCs/>
          <w:b/>
        </w:rPr>
        <w:t xml:space="preserve">Date of Report:</w:t>
      </w:r>
      <w:r>
        <w:t xml:space="preserve"> </w:t>
      </w:r>
      <w:r>
        <w:t xml:space="preserve">October 26, 2023</w:t>
      </w:r>
    </w:p>
    <w:p>
      <w:pPr>
        <w:pStyle w:val="BodyText"/>
      </w:pPr>
      <w:r>
        <w:rPr>
          <w:bCs/>
          <w:b/>
        </w:rPr>
        <w:t xml:space="preserve">Prepared For:</w:t>
      </w:r>
      <w:r>
        <w:t xml:space="preserve"> </w:t>
      </w:r>
      <w:r>
        <w:t xml:space="preserve">Quality Assurance Committee</w:t>
      </w:r>
    </w:p>
    <w:bookmarkStart w:id="20" w:name="introduction"/>
    <w:p>
      <w:pPr>
        <w:pStyle w:val="Heading2"/>
      </w:pPr>
      <w:r>
        <w:t xml:space="preserve">1. Introduction</w:t>
      </w:r>
    </w:p>
    <w:p>
      <w:pPr>
        <w:pStyle w:val="FirstParagraph"/>
      </w:pPr>
      <w:r>
        <w:t xml:space="preserve">This Peer Review Report has been compiled to evaluate the operational standards, technical proficiency, and regulatory compliance of a Plumber operating within the bustling urban landscape of Malaysia Kuala Lumpur. As the capital city of Malaysia, Kuala Lumpur presents unique challenges and requirements for plumbing services due to its high-density residential areas, extensive commercial infrastructure, and specific climatic conditions. The purpose of this review is to ensure that the Plumber in question adheres to the highest standards of safety, efficiency, and customer service expected in this region.</w:t>
      </w:r>
    </w:p>
    <w:p>
      <w:pPr>
        <w:pStyle w:val="BodyText"/>
      </w:pPr>
      <w:r>
        <w:t xml:space="preserve">The review process involved a thorough examination of recent job sites, interviews with clients, and an assessment of the Plumber's adherence to local building codes and environmental regulations. This document serves as a formal record of the findings and recommendations derived from this peer evaluation.</w:t>
      </w:r>
    </w:p>
    <w:bookmarkEnd w:id="20"/>
    <w:bookmarkStart w:id="21" w:name="scope-of-review"/>
    <w:p>
      <w:pPr>
        <w:pStyle w:val="Heading2"/>
      </w:pPr>
      <w:r>
        <w:t xml:space="preserve">2. Scope of Review</w:t>
      </w:r>
    </w:p>
    <w:p>
      <w:pPr>
        <w:pStyle w:val="FirstParagraph"/>
      </w:pPr>
      <w:r>
        <w:t xml:space="preserve">The scope of this Peer Review Report encompasses several critical areas relevant to the role of a Plumber in Malaysia Kuala Lumpur. These areas include:</w:t>
      </w:r>
    </w:p>
    <w:p>
      <w:pPr>
        <w:numPr>
          <w:ilvl w:val="0"/>
          <w:numId w:val="1001"/>
        </w:numPr>
        <w:pStyle w:val="Compact"/>
      </w:pPr>
      <w:r>
        <w:rPr>
          <w:bCs/>
          <w:b/>
        </w:rPr>
        <w:t xml:space="preserve">Technical Competence:</w:t>
      </w:r>
      <w:r>
        <w:t xml:space="preserve"> </w:t>
      </w:r>
      <w:r>
        <w:t xml:space="preserve">Assessment of installation, repair, and maintenance skills.</w:t>
      </w:r>
    </w:p>
    <w:p>
      <w:pPr>
        <w:numPr>
          <w:ilvl w:val="0"/>
          <w:numId w:val="1001"/>
        </w:numPr>
        <w:pStyle w:val="Compact"/>
      </w:pPr>
      <w:r>
        <w:rPr>
          <w:bCs/>
          <w:b/>
        </w:rPr>
        <w:t xml:space="preserve">Regulatory Compliance:</w:t>
      </w:r>
      <w:r>
        <w:t xml:space="preserve"> </w:t>
      </w:r>
      <w:r>
        <w:t xml:space="preserve">Adherence to the Uniform Building By-Laws (UBBL) and local water authority guidelines.</w:t>
      </w:r>
    </w:p>
    <w:p>
      <w:pPr>
        <w:numPr>
          <w:ilvl w:val="0"/>
          <w:numId w:val="1001"/>
        </w:numPr>
        <w:pStyle w:val="Compact"/>
      </w:pPr>
      <w:r>
        <w:rPr>
          <w:bCs/>
          <w:b/>
        </w:rPr>
        <w:t xml:space="preserve">Safety Protocols:</w:t>
      </w:r>
      <w:r>
        <w:t xml:space="preserve"> </w:t>
      </w:r>
      <w:r>
        <w:t xml:space="preserve">Implementation of safety measures to protect both the Plumber and the occupants of the premises.</w:t>
      </w:r>
    </w:p>
    <w:p>
      <w:pPr>
        <w:numPr>
          <w:ilvl w:val="0"/>
          <w:numId w:val="1001"/>
        </w:numPr>
        <w:pStyle w:val="Compact"/>
      </w:pPr>
      <w:r>
        <w:rPr>
          <w:bCs/>
          <w:b/>
        </w:rPr>
        <w:t xml:space="preserve">Customer Service:</w:t>
      </w:r>
      <w:r>
        <w:t xml:space="preserve"> </w:t>
      </w:r>
      <w:r>
        <w:t xml:space="preserve">Evaluation of communication, punctuality, and professionalism.</w:t>
      </w:r>
    </w:p>
    <w:p>
      <w:pPr>
        <w:numPr>
          <w:ilvl w:val="0"/>
          <w:numId w:val="1001"/>
        </w:numPr>
        <w:pStyle w:val="Compact"/>
      </w:pPr>
      <w:r>
        <w:rPr>
          <w:bCs/>
          <w:b/>
        </w:rPr>
        <w:t xml:space="preserve">Environmental Responsibility:</w:t>
      </w:r>
      <w:r>
        <w:t xml:space="preserve"> </w:t>
      </w:r>
      <w:r>
        <w:t xml:space="preserve">Proper disposal of waste and use of eco-friendly materials.</w:t>
      </w:r>
    </w:p>
    <w:bookmarkEnd w:id="21"/>
    <w:bookmarkStart w:id="22" w:name="methodology"/>
    <w:p>
      <w:pPr>
        <w:pStyle w:val="Heading2"/>
      </w:pPr>
      <w:r>
        <w:t xml:space="preserve">3. Methodology</w:t>
      </w:r>
    </w:p>
    <w:p>
      <w:pPr>
        <w:pStyle w:val="FirstParagraph"/>
      </w:pPr>
      <w:r>
        <w:t xml:space="preserve">The methodology employed for this Peer Review Report included on-site inspections of three recent projects completed by the Plumber in different districts of Malaysia Kuala Lumpur. These projects ranged from residential bathroom renovations to commercial kitchen plumbing installations. Additionally, feedback was collected from clients through structured interviews and surveys. The Plumber's documentation, including permits, invoices, and warranty information, was also reviewed to ensure completeness and accuracy.</w:t>
      </w:r>
    </w:p>
    <w:bookmarkEnd w:id="22"/>
    <w:bookmarkStart w:id="28" w:name="findings"/>
    <w:p>
      <w:pPr>
        <w:pStyle w:val="Heading2"/>
      </w:pPr>
      <w:r>
        <w:t xml:space="preserve">4. Findings</w:t>
      </w:r>
    </w:p>
    <w:bookmarkStart w:id="23" w:name="technical-competence"/>
    <w:p>
      <w:pPr>
        <w:pStyle w:val="Heading3"/>
      </w:pPr>
      <w:r>
        <w:t xml:space="preserve">4.1 Technical Competence</w:t>
      </w:r>
    </w:p>
    <w:p>
      <w:pPr>
        <w:pStyle w:val="FirstParagraph"/>
      </w:pPr>
      <w:r>
        <w:t xml:space="preserve">The Plumber demonstrated a high level of technical competence across all inspected projects. The installation of piping systems was precise, with no leaks detected during pressure tests. The use of appropriate materials, such as PVC and copper pipes, was consistent with industry standards. In one instance, the Plumber successfully resolved a complex drainage issue in a high-rise building in the Bukit Bintang area, showcasing advanced problem-solving skills.</w:t>
      </w:r>
    </w:p>
    <w:bookmarkEnd w:id="23"/>
    <w:bookmarkStart w:id="24" w:name="regulatory-compliance"/>
    <w:p>
      <w:pPr>
        <w:pStyle w:val="Heading3"/>
      </w:pPr>
      <w:r>
        <w:t xml:space="preserve">4.2 Regulatory Compliance</w:t>
      </w:r>
    </w:p>
    <w:p>
      <w:pPr>
        <w:pStyle w:val="FirstParagraph"/>
      </w:pPr>
      <w:r>
        <w:t xml:space="preserve">Compliance with local regulations was a key focus of this review. The Plumber was found to be well-versed in the Uniform Building By-Laws (UBBL) applicable in Malaysia Kuala Lumpur. All necessary permits were obtained prior to commencing work, and inspections were scheduled as required. The Plumber also adhered to the guidelines set by the National Water Services Commission (SPAN), ensuring that all water connections were safe and efficient.</w:t>
      </w:r>
    </w:p>
    <w:bookmarkEnd w:id="24"/>
    <w:bookmarkStart w:id="25" w:name="safety-protocols"/>
    <w:p>
      <w:pPr>
        <w:pStyle w:val="Heading3"/>
      </w:pPr>
      <w:r>
        <w:t xml:space="preserve">4.3 Safety Protocols</w:t>
      </w:r>
    </w:p>
    <w:p>
      <w:pPr>
        <w:pStyle w:val="FirstParagraph"/>
      </w:pPr>
      <w:r>
        <w:t xml:space="preserve">Safety was prioritized throughout the projects reviewed. The Plumber consistently used personal protective equipment (PPE), including gloves, goggles, and hard hats. Work areas were properly secured to prevent accidents, and tools were handled with care. In one project, the Plumber implemented additional safety measures to protect residents from potential water damage, demonstrating a proactive approach to risk management.</w:t>
      </w:r>
    </w:p>
    <w:bookmarkEnd w:id="25"/>
    <w:bookmarkStart w:id="26" w:name="customer-service"/>
    <w:p>
      <w:pPr>
        <w:pStyle w:val="Heading3"/>
      </w:pPr>
      <w:r>
        <w:t xml:space="preserve">4.4 Customer Service</w:t>
      </w:r>
    </w:p>
    <w:p>
      <w:pPr>
        <w:pStyle w:val="FirstParagraph"/>
      </w:pPr>
      <w:r>
        <w:t xml:space="preserve">Client feedback was overwhelmingly positive regarding the Plumber's customer service. Clients appreciated the Plumber's punctuality, clear communication, and willingness to explain technical details in understandable terms. The Plumber also provided detailed invoices and warranty information, enhancing transparency and trust. One client noted that the Plumber went above and beyond by offering maintenance tips to prevent future issues.</w:t>
      </w:r>
    </w:p>
    <w:bookmarkEnd w:id="26"/>
    <w:bookmarkStart w:id="27" w:name="environmental-responsibility"/>
    <w:p>
      <w:pPr>
        <w:pStyle w:val="Heading3"/>
      </w:pPr>
      <w:r>
        <w:t xml:space="preserve">4.5 Environmental Responsibility</w:t>
      </w:r>
    </w:p>
    <w:p>
      <w:pPr>
        <w:pStyle w:val="FirstParagraph"/>
      </w:pPr>
      <w:r>
        <w:t xml:space="preserve">The Plumber showed a commitment to environmental responsibility by properly disposing of waste materials and using eco-friendly products where possible. In one project, the Plumber recommended and installed a water-efficient showerhead, helping the client reduce water consumption. This aligns with the growing emphasis on sustainability in Malaysia Kuala Lumpur.</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Plumber's performance:</w:t>
      </w:r>
    </w:p>
    <w:p>
      <w:pPr>
        <w:numPr>
          <w:ilvl w:val="0"/>
          <w:numId w:val="1002"/>
        </w:numPr>
        <w:pStyle w:val="Compact"/>
      </w:pPr>
      <w:r>
        <w:rPr>
          <w:bCs/>
          <w:b/>
        </w:rPr>
        <w:t xml:space="preserve">Continuous Training:</w:t>
      </w:r>
      <w:r>
        <w:t xml:space="preserve"> </w:t>
      </w:r>
      <w:r>
        <w:t xml:space="preserve">Encourage ongoing professional development to stay updated with the latest plumbing technologies and techniques.</w:t>
      </w:r>
    </w:p>
    <w:p>
      <w:pPr>
        <w:numPr>
          <w:ilvl w:val="0"/>
          <w:numId w:val="1002"/>
        </w:numPr>
        <w:pStyle w:val="Compact"/>
      </w:pPr>
      <w:r>
        <w:rPr>
          <w:bCs/>
          <w:b/>
        </w:rPr>
        <w:t xml:space="preserve">Documentation Improvement:</w:t>
      </w:r>
      <w:r>
        <w:t xml:space="preserve"> </w:t>
      </w:r>
      <w:r>
        <w:t xml:space="preserve">Enhance the documentation process to include more detailed records of materials used and work performed.</w:t>
      </w:r>
    </w:p>
    <w:p>
      <w:pPr>
        <w:numPr>
          <w:ilvl w:val="0"/>
          <w:numId w:val="1002"/>
        </w:numPr>
        <w:pStyle w:val="Compact"/>
      </w:pPr>
      <w:r>
        <w:rPr>
          <w:bCs/>
          <w:b/>
        </w:rPr>
        <w:t xml:space="preserve">Marketing Efforts:</w:t>
      </w:r>
      <w:r>
        <w:t xml:space="preserve"> </w:t>
      </w:r>
      <w:r>
        <w:t xml:space="preserve">Leverage positive client feedback to strengthen the Plumber's reputation in the competitive market of Malaysia Kuala Lumpur.</w:t>
      </w:r>
    </w:p>
    <w:p>
      <w:pPr>
        <w:numPr>
          <w:ilvl w:val="0"/>
          <w:numId w:val="1002"/>
        </w:numPr>
        <w:pStyle w:val="Compact"/>
      </w:pPr>
      <w:r>
        <w:rPr>
          <w:bCs/>
          <w:b/>
        </w:rPr>
        <w:t xml:space="preserve">Community Engagement:</w:t>
      </w:r>
      <w:r>
        <w:t xml:space="preserve"> </w:t>
      </w:r>
      <w:r>
        <w:t xml:space="preserve">Participate in local community initiatives to promote awareness of water conservation and proper plumbing practices.</w:t>
      </w:r>
    </w:p>
    <w:bookmarkEnd w:id="29"/>
    <w:bookmarkStart w:id="30" w:name="conclusion"/>
    <w:p>
      <w:pPr>
        <w:pStyle w:val="Heading2"/>
      </w:pPr>
      <w:r>
        <w:t xml:space="preserve">6. Conclusion</w:t>
      </w:r>
    </w:p>
    <w:p>
      <w:pPr>
        <w:pStyle w:val="FirstParagraph"/>
      </w:pPr>
      <w:r>
        <w:t xml:space="preserve">In conclusion, this Peer Review Report confirms that the Plumber under review meets and, in many cases, exceeds the expected standards for plumbing services in Malaysia Kuala Lumpur. The Plumber's technical expertise, regulatory compliance, safety practices, customer service, and environmental responsibility are commendable. By implementing the recommendations outlined in this report, the Plumber can continue to deliver exceptional services and contribute positively to the infrastructure of Malaysia Kuala Lumpur.</w:t>
      </w:r>
    </w:p>
    <w:p>
      <w:pPr>
        <w:pStyle w:val="BodyText"/>
      </w:pPr>
      <w:r>
        <w:rPr>
          <w:bCs/>
          <w:b/>
        </w:rPr>
        <w:t xml:space="preserve">Reviewed By:</w:t>
      </w:r>
    </w:p>
    <w:p>
      <w:pPr>
        <w:pStyle w:val="BodyText"/>
      </w:pPr>
      <w:r>
        <w:t xml:space="preserve">John Doe, Senior Plumbing Inspector</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Malaysia Kuala Lumpur</dc:title>
  <dc:creator/>
  <dc:language>en</dc:language>
  <cp:keywords/>
  <dcterms:created xsi:type="dcterms:W3CDTF">2026-10-10T09:41:06Z</dcterms:created>
  <dcterms:modified xsi:type="dcterms:W3CDTF">2026-10-10T09:41:06Z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