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Services</w:t>
      </w:r>
      <w:r>
        <w:t xml:space="preserve"> </w:t>
      </w:r>
      <w:r>
        <w:t xml:space="preserve">in</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Service Quality Assessment of a Plumber</w:t>
      </w:r>
    </w:p>
    <w:p>
      <w:pPr>
        <w:pStyle w:val="BodyText"/>
      </w:pPr>
      <w:r>
        <w:rPr>
          <w:bCs/>
          <w:b/>
        </w:rPr>
        <w:t xml:space="preserve">Location of Service:</w:t>
      </w:r>
      <w:r>
        <w:t xml:space="preserve"> </w:t>
      </w:r>
      <w:r>
        <w:t xml:space="preserve">Morocco Casablanca</w:t>
      </w:r>
    </w:p>
    <w:p>
      <w:pPr>
        <w:pStyle w:val="BodyText"/>
      </w:pPr>
      <w:r>
        <w:rPr>
          <w:bCs/>
          <w:b/>
        </w:rPr>
        <w:t xml:space="preserve">Date of Report:</w:t>
      </w:r>
      <w:r>
        <w:t xml:space="preserve"> </w:t>
      </w:r>
      <w:r>
        <w:t xml:space="preserve">October 24, 2023</w:t>
      </w:r>
    </w:p>
    <w:p>
      <w:pPr>
        <w:pStyle w:val="BodyText"/>
      </w:pPr>
      <w:r>
        <w:rPr>
          <w:bCs/>
          <w:b/>
        </w:rPr>
        <w:t xml:space="preserve">Reviewer:</w:t>
      </w:r>
      <w:r>
        <w:t xml:space="preserve"> </w:t>
      </w:r>
      <w:r>
        <w:t xml:space="preserve">Senior Technical Evaluation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operational efficiency, and professional conduct of a Plumber operating within the dynamic urban environment of Morocco Casablanca. The objective of this review is to ensure that the service provider meets the rigorous standards expected in the Moroccan construction and maintenance sectors. Casablanca, being the economic hub of Morocco, presents unique challenges regarding infrastructure, water pressure variability, and the density of residential and commercial buildings. This report details the findings of a comprehensive assessment conducted over a three-month period, analyzing specific job sites across various districts of the city.</w:t>
      </w:r>
    </w:p>
    <w:bookmarkEnd w:id="21"/>
    <w:bookmarkStart w:id="22" w:name="introduction-and-scope"/>
    <w:p>
      <w:pPr>
        <w:pStyle w:val="Heading2"/>
      </w:pPr>
      <w:r>
        <w:t xml:space="preserve">2. Introduction and Scope</w:t>
      </w:r>
    </w:p>
    <w:p>
      <w:pPr>
        <w:pStyle w:val="FirstParagraph"/>
      </w:pPr>
      <w:r>
        <w:t xml:space="preserve">The role of a Plumber in Morocco Casablanca is critical due to the city's rapid urbanization and the aging infrastructure in certain historic neighborhoods juxtaposed with modern high-rise developments in areas like Maarif and Anfa. The scope of this Peer Review Report covers three primary areas: technical installation skills, emergency response capabilities, and adherence to local Moroccan building codes and safety regulations. The review process involved direct observation of work, interviews with clients, and a technical audit of completed projects.</w:t>
      </w:r>
    </w:p>
    <w:p>
      <w:pPr>
        <w:pStyle w:val="BodyText"/>
      </w:pPr>
      <w:r>
        <w:t xml:space="preserve">The Plumber under review was selected based on their reputation in the local market and their volume of contracts. The assessment aimed to verify if their practical skills align with the theoretical standards required for sustainable plumbing systems in the specific climatic and infrastructural context of Casablanca.</w:t>
      </w:r>
    </w:p>
    <w:bookmarkEnd w:id="22"/>
    <w:bookmarkStart w:id="25" w:name="technical-competency-assessment"/>
    <w:p>
      <w:pPr>
        <w:pStyle w:val="Heading2"/>
      </w:pPr>
      <w:r>
        <w:t xml:space="preserve">3. Technical Competency Assessment</w:t>
      </w:r>
    </w:p>
    <w:bookmarkStart w:id="23" w:name="installation-and-repair-quality"/>
    <w:p>
      <w:pPr>
        <w:pStyle w:val="Heading3"/>
      </w:pPr>
      <w:r>
        <w:t xml:space="preserve">3.1. Installation and Repair Quality</w:t>
      </w:r>
    </w:p>
    <w:p>
      <w:pPr>
        <w:pStyle w:val="FirstParagraph"/>
      </w:pPr>
      <w:r>
        <w:t xml:space="preserve">The Plumber demonstrated a high level of technical competency in both residential and light commercial settings. In Morocco Casablanca, where water quality can vary and pressure fluctuations are common, the ability to install robust piping systems is essential. The review found that the Plumber consistently utilized high-quality materials, such as PPR pipes and copper fittings, which are resistant to the local water conditions. The soldering and jointing techniques observed were precise, with zero instances of leaks detected during the initial pressure tests.</w:t>
      </w:r>
    </w:p>
    <w:p>
      <w:pPr>
        <w:pStyle w:val="BodyText"/>
      </w:pPr>
      <w:r>
        <w:t xml:space="preserve">Furthermore, the Plumber showed excellent adaptability when working in older buildings in the city center, where space is limited and existing layouts are complex. The ability to retrofit modern plumbing solutions into traditional Moroccan architecture without compromising structural integrity was noted as a significant strength.</w:t>
      </w:r>
    </w:p>
    <w:bookmarkEnd w:id="23"/>
    <w:bookmarkStart w:id="24" w:name="knowledge-of-local-regulations"/>
    <w:p>
      <w:pPr>
        <w:pStyle w:val="Heading3"/>
      </w:pPr>
      <w:r>
        <w:t xml:space="preserve">3.2. Knowledge of Local Regulations</w:t>
      </w:r>
    </w:p>
    <w:p>
      <w:pPr>
        <w:pStyle w:val="FirstParagraph"/>
      </w:pPr>
      <w:r>
        <w:t xml:space="preserve">A critical aspect of this Peer Review Report is the evaluation of regulatory compliance. The Plumber exhibited a thorough understanding of the Moroccan building codes regarding drainage, ventilation, and water conservation. This is particularly important in Casablanca, where municipal regulations are strictly enforced to manage water resources. The Plumber correctly implemented backflow prevention devices and ensured that all waste disposal systems were connected to the municipal network according to the latest standards.</w:t>
      </w:r>
    </w:p>
    <w:bookmarkEnd w:id="24"/>
    <w:bookmarkEnd w:id="25"/>
    <w:bookmarkStart w:id="28" w:name="Xc9dece8da997e5b073d4a462d7cce4cb39e6ee0"/>
    <w:p>
      <w:pPr>
        <w:pStyle w:val="Heading2"/>
      </w:pPr>
      <w:r>
        <w:t xml:space="preserve">4. Operational Efficiency and Customer Service</w:t>
      </w:r>
    </w:p>
    <w:bookmarkStart w:id="26" w:name="response-time-and-reliability"/>
    <w:p>
      <w:pPr>
        <w:pStyle w:val="Heading3"/>
      </w:pPr>
      <w:r>
        <w:t xml:space="preserve">4.1. Response Time and Reliability</w:t>
      </w:r>
    </w:p>
    <w:p>
      <w:pPr>
        <w:pStyle w:val="FirstParagraph"/>
      </w:pPr>
      <w:r>
        <w:t xml:space="preserve">In a bustling metropolis like Morocco Casablanca, traffic congestion can significantly impact service delivery. Despite these logistical challenges, the Plumber maintained an impressive response time for emergency calls. The review data indicates that 90% of emergency requests were addressed within the promised two-hour window. This reliability is crucial for preventing water damage in high-density apartment blocks common in the city.</w:t>
      </w:r>
    </w:p>
    <w:bookmarkEnd w:id="26"/>
    <w:bookmarkStart w:id="27" w:name="communication-and-professionalism"/>
    <w:p>
      <w:pPr>
        <w:pStyle w:val="Heading3"/>
      </w:pPr>
      <w:r>
        <w:t xml:space="preserve">4.2. Communication and Professionalism</w:t>
      </w:r>
    </w:p>
    <w:p>
      <w:pPr>
        <w:pStyle w:val="FirstParagraph"/>
      </w:pPr>
      <w:r>
        <w:t xml:space="preserve">The Plumber’s ability to communicate effectively with clients in both French and Darija (Moroccan Arabic) was highlighted as a major asset. Clear communication regarding the nature of the problem, the proposed solution, and the cost estimate helped build trust with the clients. The Plumber consistently arrived on time, wore appropriate protective gear, and ensured the work area was left clean after completion. This level of professionalism elevates the standard of the trade in the region.</w:t>
      </w:r>
    </w:p>
    <w:bookmarkEnd w:id="27"/>
    <w:bookmarkEnd w:id="28"/>
    <w:bookmarkStart w:id="29" w:name="areas-for-improvement"/>
    <w:p>
      <w:pPr>
        <w:pStyle w:val="Heading2"/>
      </w:pPr>
      <w:r>
        <w:t xml:space="preserve">5. Areas for Improvement</w:t>
      </w:r>
    </w:p>
    <w:p>
      <w:pPr>
        <w:pStyle w:val="FirstParagraph"/>
      </w:pPr>
      <w:r>
        <w:t xml:space="preserve">While the overall performance was exemplary, this Peer Review Report identifies a few areas for potential improvement. First, the documentation of work performed could be enhanced. Providing clients with a detailed digital report, including photos of the work and warranty information, would align the Plumber with international best practices. Second, while the Plumber is proficient in traditional systems, there is an opportunity to upskill in smart plumbing technologies and water recycling systems, which are becoming increasingly popular in sustainable developments in Casablanca.</w:t>
      </w:r>
    </w:p>
    <w:bookmarkEnd w:id="29"/>
    <w:bookmarkStart w:id="30" w:name="conclusion-and-recommendations"/>
    <w:p>
      <w:pPr>
        <w:pStyle w:val="Heading2"/>
      </w:pPr>
      <w:r>
        <w:t xml:space="preserve">6. Conclusion and Recommendations</w:t>
      </w:r>
    </w:p>
    <w:p>
      <w:pPr>
        <w:pStyle w:val="FirstParagraph"/>
      </w:pPr>
      <w:r>
        <w:t xml:space="preserve">In conclusion, this Peer Review Report confirms that the Plumber under assessment is a highly competent professional who meets and often exceeds the standards required for operation in Morocco Casablanca. Their technical skills, combined with a strong understanding of local infrastructure challenges and a commitment to customer satisfaction, make them a valuable asset to the community.</w:t>
      </w:r>
    </w:p>
    <w:p>
      <w:pPr>
        <w:pStyle w:val="BodyText"/>
      </w:pPr>
      <w:r>
        <w:t xml:space="preserve">It is recommended that the Plumber continues to engage in ongoing professional development, particularly in the area of sustainable water management technologies. Furthermore, formalizing their documentation processes will further enhance their professional standing. The committee rates this Plumber as "Highly Recommended" for both residential and commercial plumbing projects within the Casablanca region.</w:t>
      </w:r>
    </w:p>
    <w:bookmarkEnd w:id="30"/>
    <w:p>
      <w:pPr>
        <w:pStyle w:val="BodyText"/>
      </w:pPr>
      <w:r>
        <w:rPr>
          <w:bCs/>
          <w:b/>
        </w:rPr>
        <w:t xml:space="preserve">Prepared by:</w:t>
      </w:r>
    </w:p>
    <w:p>
      <w:pPr>
        <w:pStyle w:val="BodyText"/>
      </w:pPr>
      <w:r>
        <w:t xml:space="preserve">Technical Review Board</w:t>
      </w:r>
    </w:p>
    <w:p>
      <w:pPr>
        <w:pStyle w:val="BodyText"/>
      </w:pPr>
      <w:r>
        <w:t xml:space="preserve">Casablanca Construction &amp; Maintenance Standards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Services in Morocco Casablanca</dc:title>
  <dc:creator/>
  <dc:language>en</dc:language>
  <cp:keywords/>
  <dcterms:created xsi:type="dcterms:W3CDTF">2026-10-10T08:42:13Z</dcterms:created>
  <dcterms:modified xsi:type="dcterms:W3CDTF">2026-10-10T08:42:13Z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