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Standards of Plumber Operations</w:t>
      </w:r>
    </w:p>
    <w:p>
      <w:pPr>
        <w:pStyle w:val="BodyText"/>
      </w:pPr>
      <w:r>
        <w:rPr>
          <w:bCs/>
          <w:b/>
        </w:rPr>
        <w:t xml:space="preserve">Location:</w:t>
      </w:r>
      <w:r>
        <w:t xml:space="preserve"> </w:t>
      </w:r>
      <w:r>
        <w:t xml:space="preserve">Myanmar Yangon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Yangon Municipal Water Supply and Sewerage Department / Industry Standards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standards, technical proficiency, and ethical conduct of the Plumber workforce operating within the bustling metropolis of Myanmar Yangon. As the economic hub of the nation, Yangon faces unique infrastructural challenges, ranging from aging colonial-era piping systems to rapid modernization in new township developments. This report aims to provide a comprehensive analysis of how local plumbers are adapting to these challenges, ensuring water safety, and maintaining sanitation standards in a high-density urban environment.</w:t>
      </w:r>
    </w:p>
    <w:bookmarkEnd w:id="21"/>
    <w:bookmarkStart w:id="22" w:name="introduction-and-scope"/>
    <w:p>
      <w:pPr>
        <w:pStyle w:val="Heading2"/>
      </w:pPr>
      <w:r>
        <w:t xml:space="preserve">2. Introduction and Scope</w:t>
      </w:r>
    </w:p>
    <w:p>
      <w:pPr>
        <w:pStyle w:val="FirstParagraph"/>
      </w:pPr>
      <w:r>
        <w:t xml:space="preserve">The role of a Plumber in Myanmar Yangon is critical to public health and urban functionality. With a population exceeding seven million, the demand for reliable water supply, drainage, and sewage management is immense. This review focuses on three primary areas: technical installation and repair capabilities, adherence to local building codes and safety regulations, and customer service reliability. The scope includes residential, commercial, and industrial plumbing sectors across various districts of Yangon, including Bogyoke Aung San, Hlaing Tharyar, and the emerging areas of North Okkalapa.</w:t>
      </w:r>
    </w:p>
    <w:bookmarkEnd w:id="22"/>
    <w:bookmarkStart w:id="23" w:name="technical-proficiency-and-adaptation"/>
    <w:p>
      <w:pPr>
        <w:pStyle w:val="Heading2"/>
      </w:pPr>
      <w:r>
        <w:t xml:space="preserve">3. Technical Proficiency and Adaptation</w:t>
      </w:r>
    </w:p>
    <w:p>
      <w:pPr>
        <w:pStyle w:val="FirstParagraph"/>
      </w:pPr>
      <w:r>
        <w:t xml:space="preserve">One of the most significant findings of this Peer Review Report is the varying level of technical adaptation among plumbers in Myanmar Yangon. The city presents a dichotomy of infrastructure. In older areas, plumbers must possess specialized skills to work with corroded cast-iron pipes and complex, undocumented layouts left from previous eras. The review indicates that senior plumbers in these areas demonstrate exceptional diagnostic skills, often relying on experience rather than modern schematics.</w:t>
      </w:r>
    </w:p>
    <w:p>
      <w:pPr>
        <w:pStyle w:val="BodyText"/>
      </w:pPr>
      <w:r>
        <w:t xml:space="preserve">Conversely, in newer developments, the expectation is for a Plumber to be proficient in modern PVC and PPR piping systems, as well as advanced water filtration and pump technologies. The report notes a positive trend where younger plumbers are increasingly utilizing digital tools for leak detection and pressure testing. However, there is a noted gap in standardized training. While many plumbers are highly skilled tradesmen, formal certification regarding modern water conservation techniques and backflow prevention is not yet universally adopted across Myanmar Yangon.</w:t>
      </w:r>
    </w:p>
    <w:bookmarkEnd w:id="23"/>
    <w:bookmarkStart w:id="24" w:name="Xe5ec0cef4aa4d4cc127525faaf31a7181327407"/>
    <w:p>
      <w:pPr>
        <w:pStyle w:val="Heading2"/>
      </w:pPr>
      <w:r>
        <w:t xml:space="preserve">4. Infrastructure Challenges and Environmental Factors</w:t>
      </w:r>
    </w:p>
    <w:p>
      <w:pPr>
        <w:pStyle w:val="FirstParagraph"/>
      </w:pPr>
      <w:r>
        <w:t xml:space="preserve">Operating as a Plumber in Myanmar Yangon requires resilience against specific environmental factors. The tropical monsoon climate brings heavy rainfall, which frequently overwhelms drainage systems. This Peer Review Report highlights that plumbers are often called upon not just for internal repairs, but for emergency external drainage clearing to prevent flooding in low-lying areas.</w:t>
      </w:r>
    </w:p>
    <w:p>
      <w:pPr>
        <w:pStyle w:val="BodyText"/>
      </w:pPr>
      <w:r>
        <w:t xml:space="preserve">Furthermore, the water quality in certain parts of Yangon can be inconsistent, leading to rapid scaling and corrosion of fixtures. A competent Plumber in this region must be knowledgeable about material selection that resists local water chemistry. The review found that while many professionals recommend appropriate materials, there is a need for greater education among consumers regarding the long-term benefits of high-quality fittings versus cheaper, short-term alternatives.</w:t>
      </w:r>
    </w:p>
    <w:bookmarkEnd w:id="24"/>
    <w:bookmarkStart w:id="25" w:name="Xe9d6d29d88377fe6e944beba4fbcf13d112d8cc"/>
    <w:p>
      <w:pPr>
        <w:pStyle w:val="Heading2"/>
      </w:pPr>
      <w:r>
        <w:t xml:space="preserve">5. Safety Standards and Regulatory Compliance</w:t>
      </w:r>
    </w:p>
    <w:p>
      <w:pPr>
        <w:pStyle w:val="FirstParagraph"/>
      </w:pPr>
      <w:r>
        <w:t xml:space="preserve">Safety is a paramount concern in this Peer Review Report. Plumbing work in Myanmar Yangon often involves working in confined spaces, such as basements and crawl spaces, which can pose health risks due to poor ventilation and potential gas leaks. The report observes that while personal protective equipment (PPE) usage is becoming more common, it is not yet mandatory practice for all independent contractors.</w:t>
      </w:r>
    </w:p>
    <w:p>
      <w:pPr>
        <w:pStyle w:val="BodyText"/>
      </w:pPr>
      <w:r>
        <w:t xml:space="preserve">Additionally, adherence to the Yangon City Development Committee (YCDC) regulations regarding sewage connections and water usage is critical. The review identified instances where unauthorized modifications to main water lines were made by unlicensed individuals. It is recommended that the industry enforce stricter licensing requirements to ensure that every Plumber operating in the city is vetted for safety compliance and technical knowledge.</w:t>
      </w:r>
    </w:p>
    <w:bookmarkEnd w:id="25"/>
    <w:bookmarkStart w:id="26" w:name="customer-service-and-professionalism"/>
    <w:p>
      <w:pPr>
        <w:pStyle w:val="Heading2"/>
      </w:pPr>
      <w:r>
        <w:t xml:space="preserve">6. Customer Service and Professionalism</w:t>
      </w:r>
    </w:p>
    <w:p>
      <w:pPr>
        <w:pStyle w:val="FirstParagraph"/>
      </w:pPr>
      <w:r>
        <w:t xml:space="preserve">The relationship between the Plumber and the client in Myanmar Yangon is evolving. Historically, the trade was informal, with pricing often negotiated on the spot. This Peer Review Report notes a shift towards professionalization, with more plumbing companies offering transparent pricing, written estimates, and warranty services.</w:t>
      </w:r>
    </w:p>
    <w:p>
      <w:pPr>
        <w:pStyle w:val="BodyText"/>
      </w:pPr>
      <w:r>
        <w:t xml:space="preserve">However, communication remains a challenge. With a diverse population in Yangon, language barriers can sometimes lead to misunderstandings regarding the scope of work. Professional plumbers are encouraged to improve their communication skills and provide clear, written documentation of repairs in both Burmese and English to ensure clarity and trust.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plumbing industry in Myanmar Yangon:</w:t>
      </w:r>
    </w:p>
    <w:p>
      <w:pPr>
        <w:numPr>
          <w:ilvl w:val="0"/>
          <w:numId w:val="1001"/>
        </w:numPr>
        <w:pStyle w:val="Compact"/>
      </w:pPr>
      <w:r>
        <w:rPr>
          <w:bCs/>
          <w:b/>
        </w:rPr>
        <w:t xml:space="preserve">Standardized Training:</w:t>
      </w:r>
      <w:r>
        <w:t xml:space="preserve"> </w:t>
      </w:r>
      <w:r>
        <w:t xml:space="preserve">Establish a centralized training program for plumbers focusing on modern techniques, water safety, and emergency response.</w:t>
      </w:r>
    </w:p>
    <w:p>
      <w:pPr>
        <w:numPr>
          <w:ilvl w:val="0"/>
          <w:numId w:val="1001"/>
        </w:numPr>
        <w:pStyle w:val="Compact"/>
      </w:pPr>
      <w:r>
        <w:rPr>
          <w:bCs/>
          <w:b/>
        </w:rPr>
        <w:t xml:space="preserve">Licensing Enforcement:</w:t>
      </w:r>
      <w:r>
        <w:t xml:space="preserve"> </w:t>
      </w:r>
      <w:r>
        <w:t xml:space="preserve">Strengthen the enforcement of licensing to ensure only qualified individuals perform critical plumbing work.</w:t>
      </w:r>
    </w:p>
    <w:p>
      <w:pPr>
        <w:numPr>
          <w:ilvl w:val="0"/>
          <w:numId w:val="1001"/>
        </w:numPr>
        <w:pStyle w:val="Compact"/>
      </w:pPr>
      <w:r>
        <w:rPr>
          <w:bCs/>
          <w:b/>
        </w:rPr>
        <w:t xml:space="preserve">Technology Adoption:</w:t>
      </w:r>
      <w:r>
        <w:t xml:space="preserve"> </w:t>
      </w:r>
      <w:r>
        <w:t xml:space="preserve">Encourage the adoption of modern diagnostic tools to improve efficiency and reduce invasive repairs.</w:t>
      </w:r>
    </w:p>
    <w:p>
      <w:pPr>
        <w:numPr>
          <w:ilvl w:val="0"/>
          <w:numId w:val="1001"/>
        </w:numPr>
        <w:pStyle w:val="Compact"/>
      </w:pPr>
      <w:r>
        <w:rPr>
          <w:bCs/>
          <w:b/>
        </w:rPr>
        <w:t xml:space="preserve">Public Awareness:</w:t>
      </w:r>
      <w:r>
        <w:t xml:space="preserve"> </w:t>
      </w:r>
      <w:r>
        <w:t xml:space="preserve">Launch campaigns to educate Yangon residents on the importance of hiring certified plumbers and maintaining their plumbing systems.</w:t>
      </w:r>
    </w:p>
    <w:bookmarkEnd w:id="27"/>
    <w:bookmarkStart w:id="28" w:name="conclusion"/>
    <w:p>
      <w:pPr>
        <w:pStyle w:val="Heading2"/>
      </w:pPr>
      <w:r>
        <w:t xml:space="preserve">8. Conclusion</w:t>
      </w:r>
    </w:p>
    <w:p>
      <w:pPr>
        <w:pStyle w:val="FirstParagraph"/>
      </w:pPr>
      <w:r>
        <w:t xml:space="preserve">In conclusion, the Plumber workforce in Myanmar Yangon plays an indispensable role in the city's infrastructure and public health. While there are significant challenges related to aging infrastructure, environmental factors, and regulatory gaps, the industry is showing promising signs of growth and professionalization. This Peer Review Report underscores the need for continued investment in training, safety standards, and technology to ensure that the plumbing services in Myanmar Yangon meet the demands of a rapidly developing urban center. By addressing the issues highlighted herein, stakeholders can ensure a reliable, safe, and efficient water and sanitation system for all residents.</w:t>
      </w:r>
    </w:p>
    <w:bookmarkEnd w:id="28"/>
    <w:p>
      <w:pPr>
        <w:pStyle w:val="BodyText"/>
      </w:pPr>
      <w:r>
        <w:rPr>
          <w:bCs/>
          <w:b/>
        </w:rPr>
        <w:t xml:space="preserve">Report Prepared By:</w:t>
      </w:r>
    </w:p>
    <w:p>
      <w:pPr>
        <w:pStyle w:val="BodyText"/>
      </w:pPr>
      <w:r>
        <w:t xml:space="preserve">Technical Review Committee</w:t>
      </w:r>
    </w:p>
    <w:p>
      <w:pPr>
        <w:pStyle w:val="BodyText"/>
      </w:pPr>
      <w:r>
        <w:t xml:space="preserve">Yangon Infrastructure Standards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Myanmar Yangon</dc:title>
  <dc:creator/>
  <dc:language>en</dc:language>
  <cp:keywords/>
  <dcterms:created xsi:type="dcterms:W3CDTF">2026-10-10T07:21:40Z</dcterms:created>
  <dcterms:modified xsi:type="dcterms:W3CDTF">2026-10-10T07:21:40Z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