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Plumber</w:t>
      </w:r>
      <w:r>
        <w:t xml:space="preserve"> </w:t>
      </w:r>
      <w:r>
        <w:t xml:space="preserve">Services</w:t>
      </w:r>
      <w:r>
        <w:t xml:space="preserve"> </w:t>
      </w:r>
      <w:r>
        <w:t xml:space="preserve">in</w:t>
      </w:r>
      <w:r>
        <w:t xml:space="preserve"> </w:t>
      </w:r>
      <w:r>
        <w:t xml:space="preserve">South</w:t>
      </w:r>
      <w:r>
        <w:t xml:space="preserve"> </w:t>
      </w:r>
      <w:r>
        <w:t xml:space="preserve">Korea</w:t>
      </w:r>
      <w:r>
        <w:t xml:space="preserve"> </w:t>
      </w:r>
      <w:r>
        <w:t xml:space="preserve">Seoul</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Plumber Services in South Korea Seoul</w:t>
      </w:r>
    </w:p>
    <w:p>
      <w:pPr>
        <w:pStyle w:val="BodyText"/>
      </w:pPr>
      <w:r>
        <w:rPr>
          <w:bCs/>
          <w:b/>
        </w:rPr>
        <w:t xml:space="preserve">Date:</w:t>
      </w:r>
      <w:r>
        <w:t xml:space="preserve"> </w:t>
      </w:r>
      <w:r>
        <w:t xml:space="preserve">October 10, 2023</w:t>
      </w:r>
    </w:p>
    <w:p>
      <w:pPr>
        <w:pStyle w:val="BodyText"/>
      </w:pPr>
      <w:r>
        <w:rPr>
          <w:bCs/>
          <w:b/>
        </w:rPr>
        <w:t xml:space="preserve">Prepared by:</w:t>
      </w:r>
      <w:r>
        <w:t xml:space="preserve"> </w:t>
      </w:r>
      <w:r>
        <w:t xml:space="preserve">[Your Name], Senior Plumbing Inspector</w:t>
      </w:r>
    </w:p>
    <w:p>
      <w:pPr>
        <w:pStyle w:val="BodyText"/>
      </w:pPr>
      <w:r>
        <w:rPr>
          <w:bCs/>
          <w:b/>
        </w:rPr>
        <w:t xml:space="preserve">Reviewed by:</w:t>
      </w:r>
      <w:r>
        <w:t xml:space="preserve"> </w:t>
      </w:r>
      <w:r>
        <w:t xml:space="preserve">[Reviewer Name], Lead Quality Assurance Officer</w:t>
      </w:r>
    </w:p>
    <w:bookmarkEnd w:id="20"/>
    <w:bookmarkStart w:id="21" w:name="introduction"/>
    <w:p>
      <w:pPr>
        <w:pStyle w:val="Heading2"/>
      </w:pPr>
      <w:r>
        <w:t xml:space="preserve">1. Introduction</w:t>
      </w:r>
    </w:p>
    <w:p>
      <w:pPr>
        <w:pStyle w:val="FirstParagraph"/>
      </w:pPr>
      <w:r>
        <w:t xml:space="preserve">This Peer Review Report aims to evaluate the quality, efficiency, and compliance of plumbing services provided by a selected Plumber operating in South Korea Seoul. The review focuses on adherence to local regulations, technical proficiency, customer satisfaction, and overall service delivery. Given the unique challenges posed by urban infrastructure in Seoul, this report provides a comprehensive analysis of the Plumber's performance within this specific context.</w:t>
      </w:r>
    </w:p>
    <w:bookmarkEnd w:id="21"/>
    <w:bookmarkStart w:id="22" w:name="scope-of-review"/>
    <w:p>
      <w:pPr>
        <w:pStyle w:val="Heading2"/>
      </w:pPr>
      <w:r>
        <w:t xml:space="preserve">2. Scope of Review</w:t>
      </w:r>
    </w:p>
    <w:p>
      <w:pPr>
        <w:pStyle w:val="FirstParagraph"/>
      </w:pPr>
      <w:r>
        <w:t xml:space="preserve">The scope of this review includes:</w:t>
      </w:r>
    </w:p>
    <w:p>
      <w:pPr>
        <w:numPr>
          <w:ilvl w:val="0"/>
          <w:numId w:val="1001"/>
        </w:numPr>
        <w:pStyle w:val="Compact"/>
      </w:pPr>
      <w:r>
        <w:t xml:space="preserve">Assessment of the Plumber's technical skills and knowledge.</w:t>
      </w:r>
    </w:p>
    <w:p>
      <w:pPr>
        <w:numPr>
          <w:ilvl w:val="0"/>
          <w:numId w:val="1001"/>
        </w:numPr>
        <w:pStyle w:val="Compact"/>
      </w:pPr>
      <w:r>
        <w:t xml:space="preserve">Evaluation of compliance with South Korea Seoul plumbing codes and standards.</w:t>
      </w:r>
    </w:p>
    <w:p>
      <w:pPr>
        <w:numPr>
          <w:ilvl w:val="0"/>
          <w:numId w:val="1001"/>
        </w:numPr>
        <w:pStyle w:val="Compact"/>
      </w:pPr>
      <w:r>
        <w:t xml:space="preserve">Analysis of customer feedback and satisfaction levels.</w:t>
      </w:r>
    </w:p>
    <w:p>
      <w:pPr>
        <w:numPr>
          <w:ilvl w:val="0"/>
          <w:numId w:val="1001"/>
        </w:numPr>
        <w:pStyle w:val="Compact"/>
      </w:pPr>
      <w:r>
        <w:t xml:space="preserve">Review of safety practices and environmental considerations.</w:t>
      </w:r>
    </w:p>
    <w:p>
      <w:pPr>
        <w:numPr>
          <w:ilvl w:val="0"/>
          <w:numId w:val="1001"/>
        </w:numPr>
        <w:pStyle w:val="Compact"/>
      </w:pPr>
      <w:r>
        <w:t xml:space="preserve">Examination of project timelines and cost-effectiveness.</w:t>
      </w:r>
    </w:p>
    <w:bookmarkEnd w:id="22"/>
    <w:bookmarkStart w:id="23" w:name="methodology"/>
    <w:p>
      <w:pPr>
        <w:pStyle w:val="Heading2"/>
      </w:pPr>
      <w:r>
        <w:t xml:space="preserve">3. Methodology</w:t>
      </w:r>
    </w:p>
    <w:p>
      <w:pPr>
        <w:pStyle w:val="FirstParagraph"/>
      </w:pPr>
      <w:r>
        <w:t xml:space="preserve">The review was conducted using the following methods:</w:t>
      </w:r>
    </w:p>
    <w:p>
      <w:pPr>
        <w:numPr>
          <w:ilvl w:val="0"/>
          <w:numId w:val="1002"/>
        </w:numPr>
        <w:pStyle w:val="Compact"/>
      </w:pPr>
      <w:r>
        <w:t xml:space="preserve">On-site inspections of completed projects.</w:t>
      </w:r>
    </w:p>
    <w:p>
      <w:pPr>
        <w:numPr>
          <w:ilvl w:val="0"/>
          <w:numId w:val="1002"/>
        </w:numPr>
        <w:pStyle w:val="Compact"/>
      </w:pPr>
      <w:r>
        <w:t xml:space="preserve">Interviews with clients and stakeholders.</w:t>
      </w:r>
    </w:p>
    <w:p>
      <w:pPr>
        <w:numPr>
          <w:ilvl w:val="0"/>
          <w:numId w:val="1002"/>
        </w:numPr>
        <w:pStyle w:val="Compact"/>
      </w:pPr>
      <w:r>
        <w:t xml:space="preserve">Analysis of documentation, including permits and invoices.</w:t>
      </w:r>
    </w:p>
    <w:p>
      <w:pPr>
        <w:numPr>
          <w:ilvl w:val="0"/>
          <w:numId w:val="1002"/>
        </w:numPr>
        <w:pStyle w:val="Compact"/>
      </w:pPr>
      <w:r>
        <w:t xml:space="preserve">Comparison against industry benchmarks and best practices.</w:t>
      </w:r>
    </w:p>
    <w:bookmarkEnd w:id="23"/>
    <w:bookmarkStart w:id="29" w:name="findings"/>
    <w:p>
      <w:pPr>
        <w:pStyle w:val="Heading2"/>
      </w:pPr>
      <w:r>
        <w:t xml:space="preserve">4. Findings</w:t>
      </w:r>
    </w:p>
    <w:bookmarkStart w:id="24" w:name="technical-proficiency"/>
    <w:p>
      <w:pPr>
        <w:pStyle w:val="Heading3"/>
      </w:pPr>
      <w:r>
        <w:t xml:space="preserve">4.1 Technical Proficiency</w:t>
      </w:r>
    </w:p>
    <w:p>
      <w:pPr>
        <w:pStyle w:val="FirstParagraph"/>
      </w:pPr>
      <w:r>
        <w:t xml:space="preserve">The Plumber demonstrated a high level of technical proficiency, particularly in handling complex installations and repairs typical of South Korea Seoul's dense urban environment. Key observations include:</w:t>
      </w:r>
    </w:p>
    <w:p>
      <w:pPr>
        <w:numPr>
          <w:ilvl w:val="0"/>
          <w:numId w:val="1003"/>
        </w:numPr>
        <w:pStyle w:val="Compact"/>
      </w:pPr>
      <w:r>
        <w:t xml:space="preserve">Effective use of modern tools and technologies.</w:t>
      </w:r>
    </w:p>
    <w:p>
      <w:pPr>
        <w:numPr>
          <w:ilvl w:val="0"/>
          <w:numId w:val="1003"/>
        </w:numPr>
        <w:pStyle w:val="Compact"/>
      </w:pPr>
      <w:r>
        <w:t xml:space="preserve">Accurate diagnosis of plumbing issues.</w:t>
      </w:r>
    </w:p>
    <w:p>
      <w:pPr>
        <w:numPr>
          <w:ilvl w:val="0"/>
          <w:numId w:val="1003"/>
        </w:numPr>
        <w:pStyle w:val="Compact"/>
      </w:pPr>
      <w:r>
        <w:t xml:space="preserve">Successful implementation of solutions that align with local building codes.</w:t>
      </w:r>
    </w:p>
    <w:bookmarkEnd w:id="24"/>
    <w:bookmarkStart w:id="25" w:name="compliance-with-regulations"/>
    <w:p>
      <w:pPr>
        <w:pStyle w:val="Heading3"/>
      </w:pPr>
      <w:r>
        <w:t xml:space="preserve">4.2 Compliance with Regulations</w:t>
      </w:r>
    </w:p>
    <w:p>
      <w:pPr>
        <w:pStyle w:val="FirstParagraph"/>
      </w:pPr>
      <w:r>
        <w:t xml:space="preserve">Compliance with South Korea Seoul plumbing regulations was thoroughly evaluated. The Plumber adhered to all relevant standards, including:</w:t>
      </w:r>
    </w:p>
    <w:p>
      <w:pPr>
        <w:numPr>
          <w:ilvl w:val="0"/>
          <w:numId w:val="1004"/>
        </w:numPr>
        <w:pStyle w:val="Compact"/>
      </w:pPr>
      <w:r>
        <w:t xml:space="preserve">Proper installation of water supply and drainage systems.</w:t>
      </w:r>
    </w:p>
    <w:p>
      <w:pPr>
        <w:numPr>
          <w:ilvl w:val="0"/>
          <w:numId w:val="1004"/>
        </w:numPr>
        <w:pStyle w:val="Compact"/>
      </w:pPr>
      <w:r>
        <w:t xml:space="preserve">Use of approved materials and fixtures.</w:t>
      </w:r>
    </w:p>
    <w:p>
      <w:pPr>
        <w:numPr>
          <w:ilvl w:val="0"/>
          <w:numId w:val="1004"/>
        </w:numPr>
        <w:pStyle w:val="Compact"/>
      </w:pPr>
      <w:r>
        <w:t xml:space="preserve">Timely submission of required permits and documentation.</w:t>
      </w:r>
    </w:p>
    <w:bookmarkEnd w:id="25"/>
    <w:bookmarkStart w:id="26" w:name="customer-satisfaction"/>
    <w:p>
      <w:pPr>
        <w:pStyle w:val="Heading3"/>
      </w:pPr>
      <w:r>
        <w:t xml:space="preserve">4.3 Customer Satisfaction</w:t>
      </w:r>
    </w:p>
    <w:p>
      <w:pPr>
        <w:pStyle w:val="FirstParagraph"/>
      </w:pPr>
      <w:r>
        <w:t xml:space="preserve">Feedback from clients indicated a high level of satisfaction with the Plumber's services. Common praises included:</w:t>
      </w:r>
    </w:p>
    <w:p>
      <w:pPr>
        <w:numPr>
          <w:ilvl w:val="0"/>
          <w:numId w:val="1005"/>
        </w:numPr>
        <w:pStyle w:val="Compact"/>
      </w:pPr>
      <w:r>
        <w:t xml:space="preserve">Professionalism and courtesy.</w:t>
      </w:r>
    </w:p>
    <w:p>
      <w:pPr>
        <w:numPr>
          <w:ilvl w:val="0"/>
          <w:numId w:val="1005"/>
        </w:numPr>
        <w:pStyle w:val="Compact"/>
      </w:pPr>
      <w:r>
        <w:t xml:space="preserve">Clear communication regarding project details and costs.</w:t>
      </w:r>
    </w:p>
    <w:p>
      <w:pPr>
        <w:numPr>
          <w:ilvl w:val="0"/>
          <w:numId w:val="1005"/>
        </w:numPr>
        <w:pStyle w:val="Compact"/>
      </w:pPr>
      <w:r>
        <w:t xml:space="preserve">Timely completion of tasks.</w:t>
      </w:r>
    </w:p>
    <w:bookmarkEnd w:id="26"/>
    <w:bookmarkStart w:id="27" w:name="safety-practices"/>
    <w:p>
      <w:pPr>
        <w:pStyle w:val="Heading3"/>
      </w:pPr>
      <w:r>
        <w:t xml:space="preserve">4.4 Safety Practices</w:t>
      </w:r>
    </w:p>
    <w:p>
      <w:pPr>
        <w:pStyle w:val="FirstParagraph"/>
      </w:pPr>
      <w:r>
        <w:t xml:space="preserve">Safety protocols were consistently followed during all inspected projects. The Plumber ensured:</w:t>
      </w:r>
    </w:p>
    <w:p>
      <w:pPr>
        <w:numPr>
          <w:ilvl w:val="0"/>
          <w:numId w:val="1006"/>
        </w:numPr>
        <w:pStyle w:val="Compact"/>
      </w:pPr>
      <w:r>
        <w:t xml:space="preserve">Use of personal protective equipment (PPE).</w:t>
      </w:r>
    </w:p>
    <w:p>
      <w:pPr>
        <w:numPr>
          <w:ilvl w:val="0"/>
          <w:numId w:val="1006"/>
        </w:numPr>
        <w:pStyle w:val="Compact"/>
      </w:pPr>
      <w:r>
        <w:t xml:space="preserve">Safe handling of hazardous materials.</w:t>
      </w:r>
    </w:p>
    <w:p>
      <w:pPr>
        <w:numPr>
          <w:ilvl w:val="0"/>
          <w:numId w:val="1006"/>
        </w:numPr>
        <w:pStyle w:val="Compact"/>
      </w:pPr>
      <w:r>
        <w:t xml:space="preserve">Minimization of risks to both workers and clients.</w:t>
      </w:r>
    </w:p>
    <w:bookmarkEnd w:id="27"/>
    <w:bookmarkStart w:id="28" w:name="environmental-considerations"/>
    <w:p>
      <w:pPr>
        <w:pStyle w:val="Heading3"/>
      </w:pPr>
      <w:r>
        <w:t xml:space="preserve">4.5 Environmental Considerations</w:t>
      </w:r>
    </w:p>
    <w:p>
      <w:pPr>
        <w:pStyle w:val="FirstParagraph"/>
      </w:pPr>
      <w:r>
        <w:t xml:space="preserve">The Plumber showed a commitment to sustainability by:</w:t>
      </w:r>
    </w:p>
    <w:p>
      <w:pPr>
        <w:numPr>
          <w:ilvl w:val="0"/>
          <w:numId w:val="1007"/>
        </w:numPr>
        <w:pStyle w:val="Compact"/>
      </w:pPr>
      <w:r>
        <w:t xml:space="preserve">Using eco-friendly materials where possible.</w:t>
      </w:r>
    </w:p>
    <w:p>
      <w:pPr>
        <w:numPr>
          <w:ilvl w:val="0"/>
          <w:numId w:val="1007"/>
        </w:numPr>
        <w:pStyle w:val="Compact"/>
      </w:pPr>
      <w:r>
        <w:t xml:space="preserve">Implementing water-saving solutions.</w:t>
      </w:r>
    </w:p>
    <w:p>
      <w:pPr>
        <w:numPr>
          <w:ilvl w:val="0"/>
          <w:numId w:val="1007"/>
        </w:numPr>
        <w:pStyle w:val="Compact"/>
      </w:pPr>
      <w:r>
        <w:t xml:space="preserve">Proper disposal of waste materials in accordance with South Korea Seoul regulations.</w:t>
      </w:r>
    </w:p>
    <w:bookmarkEnd w:id="28"/>
    <w:bookmarkEnd w:id="29"/>
    <w:bookmarkStart w:id="30" w:name="areas-for-improvement"/>
    <w:p>
      <w:pPr>
        <w:pStyle w:val="Heading2"/>
      </w:pPr>
      <w:r>
        <w:t xml:space="preserve">5. Areas for Improvement</w:t>
      </w:r>
    </w:p>
    <w:p>
      <w:pPr>
        <w:pStyle w:val="FirstParagraph"/>
      </w:pPr>
      <w:r>
        <w:t xml:space="preserve">While the Plumber's performance was largely commendable, the following areas were identified for improvement:</w:t>
      </w:r>
    </w:p>
    <w:p>
      <w:pPr>
        <w:numPr>
          <w:ilvl w:val="0"/>
          <w:numId w:val="1008"/>
        </w:numPr>
        <w:pStyle w:val="Compact"/>
      </w:pPr>
      <w:r>
        <w:t xml:space="preserve">Enhanced training on emerging plumbing technologies.</w:t>
      </w:r>
    </w:p>
    <w:p>
      <w:pPr>
        <w:numPr>
          <w:ilvl w:val="0"/>
          <w:numId w:val="1008"/>
        </w:numPr>
        <w:pStyle w:val="Compact"/>
      </w:pPr>
      <w:r>
        <w:t xml:space="preserve">More detailed documentation of project processes.</w:t>
      </w:r>
    </w:p>
    <w:p>
      <w:pPr>
        <w:numPr>
          <w:ilvl w:val="0"/>
          <w:numId w:val="1008"/>
        </w:numPr>
        <w:pStyle w:val="Compact"/>
      </w:pPr>
      <w:r>
        <w:t xml:space="preserve">Increased emphasis on proactive maintenance services.</w:t>
      </w:r>
    </w:p>
    <w:bookmarkEnd w:id="30"/>
    <w:bookmarkStart w:id="31" w:name="recommendations"/>
    <w:p>
      <w:pPr>
        <w:pStyle w:val="Heading2"/>
      </w:pPr>
      <w:r>
        <w:t xml:space="preserve">6. Recommendations</w:t>
      </w:r>
    </w:p>
    <w:p>
      <w:pPr>
        <w:pStyle w:val="FirstParagraph"/>
      </w:pPr>
      <w:r>
        <w:t xml:space="preserve">Based on the findings, the following recommendations are made:</w:t>
      </w:r>
    </w:p>
    <w:p>
      <w:pPr>
        <w:numPr>
          <w:ilvl w:val="0"/>
          <w:numId w:val="1009"/>
        </w:numPr>
        <w:pStyle w:val="Compact"/>
      </w:pPr>
      <w:r>
        <w:t xml:space="preserve">Invest in continuous professional development for the Plumber and their team.</w:t>
      </w:r>
    </w:p>
    <w:p>
      <w:pPr>
        <w:numPr>
          <w:ilvl w:val="0"/>
          <w:numId w:val="1009"/>
        </w:numPr>
        <w:pStyle w:val="Compact"/>
      </w:pPr>
      <w:r>
        <w:t xml:space="preserve">Develop a standardized checklist for project documentation.</w:t>
      </w:r>
    </w:p>
    <w:p>
      <w:pPr>
        <w:numPr>
          <w:ilvl w:val="0"/>
          <w:numId w:val="1009"/>
        </w:numPr>
        <w:pStyle w:val="Compact"/>
      </w:pPr>
      <w:r>
        <w:t xml:space="preserve">Expand service offerings to include regular maintenance plans for clients.</w:t>
      </w:r>
    </w:p>
    <w:bookmarkEnd w:id="31"/>
    <w:bookmarkStart w:id="32" w:name="conclusion"/>
    <w:p>
      <w:pPr>
        <w:pStyle w:val="Heading2"/>
      </w:pPr>
      <w:r>
        <w:t xml:space="preserve">7. Conclusion</w:t>
      </w:r>
    </w:p>
    <w:p>
      <w:pPr>
        <w:pStyle w:val="FirstParagraph"/>
      </w:pPr>
      <w:r>
        <w:t xml:space="preserve">This Peer Review Report concludes that the Plumber operating in South Korea Seoul delivers high-quality services that meet or exceed industry standards. Their technical expertise, regulatory compliance, and customer-focused approach make them a reliable choice for plumbing needs in the region. Addressing the identified areas for improvement will further enhance their performance and reputation.</w:t>
      </w:r>
    </w:p>
    <w:bookmarkEnd w:id="32"/>
    <w:p>
      <w:pPr>
        <w:pStyle w:val="BodyText"/>
      </w:pPr>
      <w:r>
        <w:rPr>
          <w:bCs/>
          <w:b/>
        </w:rPr>
        <w:t xml:space="preserve">Prepared by:</w:t>
      </w:r>
    </w:p>
    <w:p>
      <w:pPr>
        <w:pStyle w:val="BodyText"/>
      </w:pPr>
      <w:r>
        <w:t xml:space="preserve">[Your Name]</w:t>
      </w:r>
    </w:p>
    <w:p>
      <w:pPr>
        <w:pStyle w:val="BodyText"/>
      </w:pPr>
      <w:r>
        <w:t xml:space="preserve">Senior Plumbing Inspector</w:t>
      </w:r>
    </w:p>
    <w:p>
      <w:pPr>
        <w:pStyle w:val="BodyText"/>
      </w:pPr>
      <w:r>
        <w:rPr>
          <w:bCs/>
          <w:b/>
        </w:rPr>
        <w:t xml:space="preserve">Reviewed by:</w:t>
      </w:r>
    </w:p>
    <w:p>
      <w:pPr>
        <w:pStyle w:val="BodyText"/>
      </w:pPr>
      <w:r>
        <w:t xml:space="preserve">[Reviewer Name]</w:t>
      </w:r>
    </w:p>
    <w:p>
      <w:pPr>
        <w:pStyle w:val="BodyText"/>
      </w:pPr>
      <w:r>
        <w:t xml:space="preserve">Lead Quality Assurance Officer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Plumber Services in South Korea Seoul</dc:title>
  <dc:creator/>
  <dc:language>en</dc:language>
  <cp:keywords/>
  <dcterms:created xsi:type="dcterms:W3CDTF">2026-10-10T06:31:55Z</dcterms:created>
  <dcterms:modified xsi:type="dcterms:W3CDTF">2026-10-10T06:31:55Z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