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Afghanistan</w:t>
      </w:r>
      <w:r>
        <w:t xml:space="preserve"> </w:t>
      </w:r>
      <w:r>
        <w:t xml:space="preserve">Kabul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Police Officer</w:t>
      </w:r>
    </w:p>
    <w:p>
      <w:pPr>
        <w:pStyle w:val="BodyText"/>
      </w:pPr>
      <w:r>
        <w:rPr>
          <w:bCs/>
          <w:b/>
        </w:rPr>
        <w:t xml:space="preserve">Location:</w:t>
      </w:r>
      <w:r>
        <w:t xml:space="preserve"> </w:t>
      </w:r>
      <w:r>
        <w:t xml:space="preserve">Afghanistan Kabul</w:t>
      </w:r>
    </w:p>
    <w:p>
      <w:pPr>
        <w:pStyle w:val="BodyText"/>
      </w:pPr>
      <w:r>
        <w:rPr>
          <w:bCs/>
          <w:b/>
        </w:rPr>
        <w:t xml:space="preserve">Date of Report:</w:t>
      </w:r>
      <w:r>
        <w:t xml:space="preserve"> </w:t>
      </w:r>
      <w:r>
        <w:t xml:space="preserve">October 24, 2023</w:t>
      </w:r>
    </w:p>
    <w:p>
      <w:pPr>
        <w:pStyle w:val="BodyText"/>
      </w:pPr>
      <w:r>
        <w:rPr>
          <w:bCs/>
          <w:b/>
        </w:rPr>
        <w:t xml:space="preserve">Reporting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operational conduct, professional integrity, and community engagement of a Police Officer stationed within the jurisdiction of Afghanistan Kabul. The purpose of this document is to provide an objective analysis of the officer's performance against the established standards of law enforcement in the region. Given the complex security environment and socio-political dynamics inherent to Kabul, this review places significant emphasis on adaptability, adherence to the rule of law, and the maintenance of public trust. The findings presented herein are based on direct observation, incident reports, and feedback from fellow officers and community stakeholders.</w:t>
      </w:r>
    </w:p>
    <w:bookmarkEnd w:id="21"/>
    <w:bookmarkStart w:id="22" w:name="X0303173ed1d594ce057a6f112fa0fd7161db8fb"/>
    <w:p>
      <w:pPr>
        <w:pStyle w:val="Heading2"/>
      </w:pPr>
      <w:r>
        <w:t xml:space="preserve">2. Operational Performance and Tactical Competence</w:t>
      </w:r>
    </w:p>
    <w:p>
      <w:pPr>
        <w:pStyle w:val="FirstParagraph"/>
      </w:pPr>
      <w:r>
        <w:t xml:space="preserve">The Police Officer under review has demonstrated a high level of tactical competence required for the specific challenges of policing in Afghanistan Kabul. The urban landscape of Kabul presents unique difficulties, including dense population centers and the need for rapid response to security incidents. During the reporting period, the officer exhibited excellent situational awareness during patrol duties and crowd control operations.</w:t>
      </w:r>
    </w:p>
    <w:p>
      <w:pPr>
        <w:pStyle w:val="BodyText"/>
      </w:pPr>
      <w:r>
        <w:t xml:space="preserve">Specifically, the officer's ability to navigate high-risk zones while maintaining composure was noted as exemplary. In several instances involving traffic management and minor civil disputes, the officer utilized de-escalation techniques effectively, preventing potential conflicts from escalating into violence. This approach is critical in Kabul, where community tensions can be high. The officer's proficiency with standard issue equipment and adherence to safety protocols during joint operations further underscores their professional reliability.</w:t>
      </w:r>
    </w:p>
    <w:bookmarkEnd w:id="22"/>
    <w:bookmarkStart w:id="23" w:name="integrity-and-ethical-conduct"/>
    <w:p>
      <w:pPr>
        <w:pStyle w:val="Heading2"/>
      </w:pPr>
      <w:r>
        <w:t xml:space="preserve">3. Integrity and Ethical Conduct</w:t>
      </w:r>
    </w:p>
    <w:p>
      <w:pPr>
        <w:pStyle w:val="FirstParagraph"/>
      </w:pPr>
      <w:r>
        <w:t xml:space="preserve">Integrity is the cornerstone of effective policing, particularly in the context of Afghanistan Kabul, where public confidence in law enforcement is paramount. This Peer Review Report highlights the subject officer's unwavering commitment to ethical standards. Throughout the evaluation period, there were no recorded instances of corruption, bribery, or misuse of authority.</w:t>
      </w:r>
    </w:p>
    <w:p>
      <w:pPr>
        <w:pStyle w:val="BodyText"/>
      </w:pPr>
      <w:r>
        <w:t xml:space="preserve">The officer consistently demonstrated impartiality in the enforcement of laws, treating all individuals with equal respect regardless of their social status or background. In an environment where external pressures can be significant, the officer's ability to remain steadfast in their duty to uphold justice is commendable. This ethical fortitude contributes directly to the legitimacy of the police force in the eyes of the citizens of Kabul.</w:t>
      </w:r>
    </w:p>
    <w:bookmarkEnd w:id="23"/>
    <w:bookmarkStart w:id="24" w:name="X3e711ebb680c1e466c87d789ba0910e6a3241aa"/>
    <w:p>
      <w:pPr>
        <w:pStyle w:val="Heading2"/>
      </w:pPr>
      <w:r>
        <w:t xml:space="preserve">4. Community Engagement and Cultural Sensitivity</w:t>
      </w:r>
    </w:p>
    <w:p>
      <w:pPr>
        <w:pStyle w:val="FirstParagraph"/>
      </w:pPr>
      <w:r>
        <w:t xml:space="preserve">Effective policing in Afghanistan Kabul requires a deep understanding of local customs, traditions, and cultural nuances. The Police Officer has shown a strong aptitude for community engagement, actively participating in outreach programs designed to bridge the gap between law enforcement and the public.</w:t>
      </w:r>
    </w:p>
    <w:p>
      <w:pPr>
        <w:pStyle w:val="BodyText"/>
      </w:pPr>
      <w:r>
        <w:t xml:space="preserve">The officer's ability to communicate effectively in local dialects and their respectful interaction with community elders and leaders have been instrumental in gathering intelligence and fostering cooperation. By demonstrating cultural sensitivity, the officer has helped to reduce friction between the police and the community. This aspect of the review is particularly important, as trust-building is essential for long-term stability and security in Kabul. The officer's efforts to listen to community concerns and address them within the bounds of the law reflect a modern and community-oriented policing philosophy.</w:t>
      </w:r>
    </w:p>
    <w:bookmarkEnd w:id="24"/>
    <w:bookmarkStart w:id="25" w:name="teamwork-and-leadership"/>
    <w:p>
      <w:pPr>
        <w:pStyle w:val="Heading2"/>
      </w:pPr>
      <w:r>
        <w:t xml:space="preserve">5. Teamwork and Leadership</w:t>
      </w:r>
    </w:p>
    <w:p>
      <w:pPr>
        <w:pStyle w:val="FirstParagraph"/>
      </w:pPr>
      <w:r>
        <w:t xml:space="preserve">Collaboration is vital for the success of any law enforcement operation. The subject Police Officer has been a reliable team member, consistently supporting colleagues during high-stress operations. The officer has shown a willingness to share knowledge and mentor junior officers, contributing to the overall professional development of the unit.</w:t>
      </w:r>
    </w:p>
    <w:p>
      <w:pPr>
        <w:pStyle w:val="BodyText"/>
      </w:pPr>
      <w:r>
        <w:t xml:space="preserve">In situations requiring coordinated efforts, such as large-scale public events or emergency responses, the officer demonstrated clear communication and a cooperative attitude. Their leadership potential was evident during a recent operation where they took initiative to organize a patrol route, ensuring comprehensive coverage of a vulnerable area in Kabul. This proactive approach highlights their dedication to the collective mission of the police force.</w:t>
      </w:r>
    </w:p>
    <w:bookmarkEnd w:id="25"/>
    <w:bookmarkStart w:id="26" w:name="areas-for-improvement"/>
    <w:p>
      <w:pPr>
        <w:pStyle w:val="Heading2"/>
      </w:pPr>
      <w:r>
        <w:t xml:space="preserve">6. Areas for Improvement</w:t>
      </w:r>
    </w:p>
    <w:p>
      <w:pPr>
        <w:pStyle w:val="FirstParagraph"/>
      </w:pPr>
      <w:r>
        <w:t xml:space="preserve">While the overall performance of the Police Officer is highly satisfactory, this Peer Review Report identifies a few areas for continued development. First, there is an opportunity to enhance digital literacy and proficiency with modern case management software. As law enforcement in Afghanistan Kabul increasingly relies on technology for data analysis and record-keeping, improving these skills will increase operational efficiency.</w:t>
      </w:r>
    </w:p>
    <w:p>
      <w:pPr>
        <w:pStyle w:val="BodyText"/>
      </w:pPr>
      <w:r>
        <w:t xml:space="preserve">Additionally, while the officer's physical fitness is adequate, further training in advanced defensive tactics could be beneficial given the evolving security threats in the region. Continuous professional development in these areas will ensure the officer remains fully prepared for the demands of their role.</w:t>
      </w:r>
    </w:p>
    <w:bookmarkEnd w:id="26"/>
    <w:bookmarkStart w:id="27" w:name="conclusion"/>
    <w:p>
      <w:pPr>
        <w:pStyle w:val="Heading2"/>
      </w:pPr>
      <w:r>
        <w:t xml:space="preserve">7. Conclusion</w:t>
      </w:r>
    </w:p>
    <w:p>
      <w:pPr>
        <w:pStyle w:val="FirstParagraph"/>
      </w:pPr>
      <w:r>
        <w:t xml:space="preserve">In conclusion, this Peer Review Report affirms that the Police Officer in question is a valuable asset to the law enforcement community in Afghanistan Kabul. Their operational competence, ethical integrity, and commitment to community engagement align with the highest standards of policing. The officer's ability to navigate the complex environment of Kabul with professionalism and respect makes them a model for their peers. It is recommended that the officer be recognized for their contributions and encouraged to pursue further training to address the minor areas for improvement identified in this report.</w:t>
      </w:r>
    </w:p>
    <w:bookmarkEnd w:id="27"/>
    <w:p>
      <w:pPr>
        <w:pStyle w:val="BodyText"/>
      </w:pPr>
      <w:r>
        <w:rPr>
          <w:bCs/>
          <w:b/>
        </w:rPr>
        <w:t xml:space="preserve">Reviewed By:</w:t>
      </w:r>
    </w:p>
    <w:p>
      <w:pPr>
        <w:pStyle w:val="BodyText"/>
      </w:pPr>
      <w:r>
        <w:t xml:space="preserve">Senior Peer Reviewer</w:t>
      </w:r>
    </w:p>
    <w:p>
      <w:pPr>
        <w:pStyle w:val="BodyText"/>
      </w:pPr>
      <w:r>
        <w:rPr>
          <w:bCs/>
          <w:b/>
        </w:rPr>
        <w:t xml:space="preserve">Approved By:</w:t>
      </w:r>
    </w:p>
    <w:p>
      <w:pPr>
        <w:pStyle w:val="BodyText"/>
      </w:pPr>
      <w:r>
        <w:t xml:space="preserve">District Commander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Afghanistan Kabul</dc:title>
  <dc:creator/>
  <dc:language>en</dc:language>
  <cp:keywords/>
  <dcterms:created xsi:type="dcterms:W3CDTF">2026-10-10T08:13:45Z</dcterms:created>
  <dcterms:modified xsi:type="dcterms:W3CDTF">2026-10-10T08:13:45Z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