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Australia</w:t>
      </w:r>
      <w:r>
        <w:t xml:space="preserve"> </w:t>
      </w:r>
      <w:r>
        <w:t xml:space="preserve">Brisbane</w:t>
      </w:r>
    </w:p>
    <w:bookmarkStart w:id="25" w:name="peer-review-report-police-officer"/>
    <w:p>
      <w:pPr>
        <w:pStyle w:val="Heading1"/>
      </w:pPr>
      <w:r>
        <w:t xml:space="preserve">Peer Review Report: Police Officer</w:t>
      </w:r>
    </w:p>
    <w:p>
      <w:pPr>
        <w:pStyle w:val="FirstParagraph"/>
      </w:pPr>
      <w:r>
        <w:rPr>
          <w:bCs/>
          <w:b/>
        </w:rPr>
        <w:t xml:space="preserve">Reviewing Officer:</w:t>
      </w:r>
      <w:r>
        <w:t xml:space="preserve"> </w:t>
      </w:r>
      <w:r>
        <w:t xml:space="preserve">Senior Constable J. Smith</w:t>
      </w:r>
      <w:r>
        <w:br/>
      </w:r>
      <w:r>
        <w:rPr>
          <w:bCs/>
          <w:b/>
        </w:rPr>
        <w:t xml:space="preserve">Unit:</w:t>
      </w:r>
      <w:r>
        <w:t xml:space="preserve"> </w:t>
      </w:r>
      <w:r>
        <w:t xml:space="preserve">Brisbane South District</w:t>
      </w:r>
      <w:r>
        <w:br/>
      </w:r>
      <w:r>
        <w:rPr>
          <w:bCs/>
          <w:b/>
        </w:rPr>
        <w:t xml:space="preserve">Date:</w:t>
      </w:r>
      <w:r>
        <w:t xml:space="preserve"> </w:t>
      </w:r>
      <w:r>
        <w:t xml:space="preserve">October 24, 2023</w:t>
      </w:r>
    </w:p>
    <w:p>
      <w:pPr>
        <w:pStyle w:val="BodyText"/>
      </w:pPr>
      <w:r>
        <w:rPr>
          <w:bCs/>
          <w:b/>
        </w:rPr>
        <w:t xml:space="preserve">Officer Under Review:</w:t>
      </w:r>
      <w:r>
        <w:t xml:space="preserve"> </w:t>
      </w:r>
      <w:r>
        <w:t xml:space="preserve">Constable A. Doe</w:t>
      </w:r>
      <w:r>
        <w:br/>
      </w:r>
      <w:r>
        <w:rPr>
          <w:bCs/>
          <w:b/>
        </w:rPr>
        <w:t xml:space="preserve">Service Number:</w:t>
      </w:r>
      <w:r>
        <w:t xml:space="preserve"> </w:t>
      </w:r>
      <w:r>
        <w:t xml:space="preserve">QPS-98765</w:t>
      </w:r>
      <w:r>
        <w:br/>
      </w:r>
      <w:r>
        <w:rPr>
          <w:bCs/>
          <w:b/>
        </w:rPr>
        <w:t xml:space="preserve">Location:</w:t>
      </w:r>
      <w:r>
        <w:t xml:space="preserve"> </w:t>
      </w:r>
      <w:r>
        <w:t xml:space="preserve">Australia Brisbane</w:t>
      </w:r>
    </w:p>
    <w:p>
      <w:pPr>
        <w:pStyle w:val="BodyText"/>
      </w:pPr>
      <w:r>
        <w:rPr>
          <w:bCs/>
          <w:b/>
        </w:rPr>
        <w:t xml:space="preserve">Introduction:</w:t>
      </w:r>
      <w:r>
        <w:br/>
      </w:r>
      <w:r>
        <w:t xml:space="preserve">This Peer Review Report has been conducted in accordance with the Queensland Police Service (QPS) guidelines and the specific operational standards required for law enforcement in Australia Brisbane. The purpose of this review is to evaluate the professional conduct, operational effectiveness, and community engagement capabilities of Constable A. Doe. As a Police Officer operating within the diverse and dynamic environment of Brisbane, adherence to the Code of Ethics and the Police Powers and Responsibilities Act 2000 is paramount. This document serves as a formal assessment of the officer's performance over the last six months.</w:t>
      </w:r>
    </w:p>
    <w:bookmarkStart w:id="20" w:name="X17318e036a5a199f7f4da152790de8d3583a94f"/>
    <w:p>
      <w:pPr>
        <w:pStyle w:val="Heading2"/>
      </w:pPr>
      <w:r>
        <w:t xml:space="preserve">1. Operational Performance and Tactical Proficiency</w:t>
      </w:r>
    </w:p>
    <w:p>
      <w:pPr>
        <w:pStyle w:val="FirstParagraph"/>
      </w:pPr>
      <w:r>
        <w:t xml:space="preserve">The primary function of a Police Officer in Australia Brisbane involves maintaining public order and ensuring the safety of the community. During this review period, Constable Doe demonstrated a high level of tactical proficiency. Specifically, during the recent large-scale public gatherings in the Brisbane CBD, the officer exhibited excellent situational awareness and crowd management skills. The ability to de-escalate potential conflicts without the immediate use of force aligns perfectly with the modern policing strategies employed by the QPS.</w:t>
      </w:r>
    </w:p>
    <w:p>
      <w:pPr>
        <w:pStyle w:val="BodyText"/>
      </w:pPr>
      <w:r>
        <w:t xml:space="preserve">Furthermore, the officer's response times to emergency calls in the inner-city precincts were consistently within the required benchmarks. The review highlights that Constable Doe possesses a thorough understanding of local geography and traffic patterns in Brisbane, which significantly aids in rapid deployment. The officer's proficiency in using the Police Mobile Data Terminal (MDT) and body-worn cameras was also noted as exemplary, ensuring that all interactions were transparent and accurately recorded, a critical requirement for accountability in Australian policing.</w:t>
      </w:r>
    </w:p>
    <w:bookmarkEnd w:id="20"/>
    <w:bookmarkStart w:id="21" w:name="X7a6ea8a94df57b0d5c55c4e85f4a1b26039b2d3"/>
    <w:p>
      <w:pPr>
        <w:pStyle w:val="Heading2"/>
      </w:pPr>
      <w:r>
        <w:t xml:space="preserve">2. Community Engagement and Cultural Competence</w:t>
      </w:r>
    </w:p>
    <w:p>
      <w:pPr>
        <w:pStyle w:val="FirstParagraph"/>
      </w:pPr>
      <w:r>
        <w:t xml:space="preserve">Policing in Australia Brisbane requires a nuanced approach due to the city's multicultural demographic. A key aspect of this Peer Review Report is the evaluation of the Police Officer's ability to engage with diverse communities. Constable Doe has shown commendable cultural competence, particularly when interacting with the city's significant Indigenous population and various migrant communities. The officer actively participated in the "Community Policing" initiatives in the Brisbane River precinct, fostering trust and cooperation between the police force and local residents.</w:t>
      </w:r>
    </w:p>
    <w:p>
      <w:pPr>
        <w:pStyle w:val="BodyText"/>
      </w:pPr>
      <w:r>
        <w:t xml:space="preserve">Feedback from community liaison officers indicates that Constable Doe approaches interactions with empathy and respect, adhering to the principles of procedural justice. This is vital for maintaining legitimacy in the eyes of the public. The officer's ability to communicate effectively in high-stress situations, ensuring that all parties feel heard and understood, is a strength that contributes positively to the overall reputation of the Queensland Police Service in Brisbane.</w:t>
      </w:r>
    </w:p>
    <w:bookmarkEnd w:id="21"/>
    <w:bookmarkStart w:id="22" w:name="adherence-to-legal-frameworks-and-ethics"/>
    <w:p>
      <w:pPr>
        <w:pStyle w:val="Heading2"/>
      </w:pPr>
      <w:r>
        <w:t xml:space="preserve">3. Adherence to Legal Frameworks and Ethics</w:t>
      </w:r>
    </w:p>
    <w:p>
      <w:pPr>
        <w:pStyle w:val="FirstParagraph"/>
      </w:pPr>
      <w:r>
        <w:t xml:space="preserve">Strict adherence to the law is non-negotiable for any Police Officer. This review confirms that Constable Doe operates within the boundaries of the Police Powers and Responsibilities Act 2000 (Qld). There were no recorded complaints regarding misconduct, excessive force, or procedural errors during the review period. The officer demonstrates a clear understanding of search and seizure laws, arrest procedures, and the rights of detainees.</w:t>
      </w:r>
    </w:p>
    <w:p>
      <w:pPr>
        <w:pStyle w:val="BodyText"/>
      </w:pPr>
      <w:r>
        <w:t xml:space="preserve">Moreover, the officer's integrity was highlighted during an internal audit of evidence handling procedures. Constable Doe maintained impeccable chain-of-custody records, ensuring that evidence collected in Brisbane was admissible in court. This attention to detail is crucial for the successful prosecution of offenders and upholds the rule of law in Australia.</w:t>
      </w:r>
    </w:p>
    <w:bookmarkEnd w:id="22"/>
    <w:bookmarkStart w:id="23" w:name="areas-for-development"/>
    <w:p>
      <w:pPr>
        <w:pStyle w:val="Heading2"/>
      </w:pPr>
      <w:r>
        <w:t xml:space="preserve">4. Areas for Development</w:t>
      </w:r>
    </w:p>
    <w:p>
      <w:pPr>
        <w:pStyle w:val="FirstParagraph"/>
      </w:pPr>
      <w:r>
        <w:t xml:space="preserve">While the performance of Constable Doe is largely satisfactory, this Peer Review Report identifies areas for professional growth. It is recommended that the officer undergoes advanced training in cybercrime investigation. As Brisbane continues to grow as a technology hub, the nature of crime is evolving, and Police Officers must be equipped to handle digital evidence and online fraud. Additionally, while the officer's physical fitness is adequate, further training in defensive tactics specific to confined spaces would be beneficial for operations in Brisbane's dense urban environment.</w:t>
      </w:r>
    </w:p>
    <w:bookmarkEnd w:id="23"/>
    <w:bookmarkStart w:id="24" w:name="conclusion-and-recommendations"/>
    <w:p>
      <w:pPr>
        <w:pStyle w:val="Heading2"/>
      </w:pPr>
      <w:r>
        <w:t xml:space="preserve">5. Conclusion and Recommendations</w:t>
      </w:r>
    </w:p>
    <w:p>
      <w:pPr>
        <w:pStyle w:val="FirstParagraph"/>
      </w:pPr>
      <w:r>
        <w:t xml:space="preserve">In conclusion, this Peer Review Report affirms that Constable A. Doe is a competent and dedicated Police Officer who meets the rigorous standards expected by the Queensland Police Service in Australia Brisbane. The officer's commitment to community safety, ethical conduct, and operational excellence makes them a valuable asset to the force. It is recommended that Constable Doe be considered for advanced leadership training to further develop their potential within the organization. Continued support and mentorship will ensure that the officer remains effective in the challenging and rewarding role of policing in Brisbane.</w:t>
      </w:r>
    </w:p>
    <w:p>
      <w:pPr>
        <w:pStyle w:val="BodyText"/>
      </w:pPr>
      <w:r>
        <w:rPr>
          <w:bCs/>
          <w:b/>
        </w:rPr>
        <w:t xml:space="preserve">Signature of Reviewing Officer:</w:t>
      </w:r>
      <w:r>
        <w:br/>
      </w:r>
      <w:r>
        <w:t xml:space="preserve">Senior Constable J. Smith</w:t>
      </w:r>
    </w:p>
    <w:p>
      <w:pPr>
        <w:pStyle w:val="BodyText"/>
      </w:pPr>
      <w:r>
        <w:rPr>
          <w:bCs/>
          <w:b/>
        </w:rPr>
        <w:t xml:space="preserve">Signature of Officer Under Review:</w:t>
      </w:r>
      <w:r>
        <w:br/>
      </w:r>
      <w:r>
        <w:t xml:space="preserve">Constable A.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Australia Brisbane</dc:title>
  <dc:creator/>
  <dc:language>en</dc:language>
  <cp:keywords/>
  <dcterms:created xsi:type="dcterms:W3CDTF">2026-10-10T04:21:28Z</dcterms:created>
  <dcterms:modified xsi:type="dcterms:W3CDTF">2026-10-10T04:21:28Z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