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Police</w:t>
      </w:r>
      <w:r>
        <w:t xml:space="preserve"> </w:t>
      </w:r>
      <w:r>
        <w:t xml:space="preserve">Officer</w:t>
      </w:r>
      <w:r>
        <w:t xml:space="preserve"> </w:t>
      </w:r>
      <w:r>
        <w:t xml:space="preserve">-</w:t>
      </w:r>
      <w:r>
        <w:t xml:space="preserve"> </w:t>
      </w:r>
      <w:r>
        <w:t xml:space="preserve">Chile</w:t>
      </w:r>
      <w:r>
        <w:t xml:space="preserve"> </w:t>
      </w:r>
      <w:r>
        <w:t xml:space="preserve">Santiago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Police Officer Performance Evaluation</w:t>
      </w:r>
    </w:p>
    <w:p>
      <w:pPr>
        <w:pStyle w:val="BodyText"/>
      </w:pPr>
      <w:r>
        <w:rPr>
          <w:bCs/>
          <w:b/>
        </w:rPr>
        <w:t xml:space="preserve">Location:</w:t>
      </w:r>
      <w:r>
        <w:t xml:space="preserve"> </w:t>
      </w:r>
      <w:r>
        <w:t xml:space="preserve">Chile Santiago Metropolitan Region</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conduct, operational effectiveness, and community engagement of a Police Officer serving within the jurisdiction of Chile Santiago. The purpose of this review is to provide an objective assessment of the officer's performance based on established standards and protocols of the Carabineros de Chile. The evaluation focuses on key areas such as law enforcement practices, adherence to legal frameworks, interpersonal skills, and contributions to public safety in the diverse urban environment of Santiago.</w:t>
      </w:r>
    </w:p>
    <w:bookmarkEnd w:id="21"/>
    <w:bookmarkStart w:id="22" w:name="background-information"/>
    <w:p>
      <w:pPr>
        <w:pStyle w:val="Heading2"/>
      </w:pPr>
      <w:r>
        <w:t xml:space="preserve">2. Background Information</w:t>
      </w:r>
    </w:p>
    <w:p>
      <w:pPr>
        <w:pStyle w:val="FirstParagraph"/>
      </w:pPr>
      <w:r>
        <w:t xml:space="preserve">The Police Officer under review has been assigned to a patrol unit in one of the central communes of Santiago, a city characterized by its rapid urbanization, socioeconomic diversity, and complex security challenges. The officer's responsibilities include maintaining public order, responding to emergencies, conducting investigations, and fostering positive relationships with local communities. This review is based on observations, incident reports, feedback from colleagues, and interactions with community members over the past six months.</w:t>
      </w:r>
    </w:p>
    <w:bookmarkEnd w:id="22"/>
    <w:bookmarkStart w:id="23" w:name="evaluation-criteria"/>
    <w:p>
      <w:pPr>
        <w:pStyle w:val="Heading2"/>
      </w:pPr>
      <w:r>
        <w:t xml:space="preserve">3. Evaluation Criteria</w:t>
      </w:r>
    </w:p>
    <w:p>
      <w:pPr>
        <w:pStyle w:val="FirstParagraph"/>
      </w:pPr>
      <w:r>
        <w:t xml:space="preserve">The assessment is structured around the following criteria:</w:t>
      </w:r>
    </w:p>
    <w:p>
      <w:pPr>
        <w:numPr>
          <w:ilvl w:val="0"/>
          <w:numId w:val="1001"/>
        </w:numPr>
        <w:pStyle w:val="Compact"/>
      </w:pPr>
      <w:r>
        <w:t xml:space="preserve">Operational Competence</w:t>
      </w:r>
    </w:p>
    <w:p>
      <w:pPr>
        <w:numPr>
          <w:ilvl w:val="0"/>
          <w:numId w:val="1001"/>
        </w:numPr>
        <w:pStyle w:val="Compact"/>
      </w:pPr>
      <w:r>
        <w:t xml:space="preserve">Adherence to Legal and Ethical Standards</w:t>
      </w:r>
    </w:p>
    <w:p>
      <w:pPr>
        <w:numPr>
          <w:ilvl w:val="0"/>
          <w:numId w:val="1001"/>
        </w:numPr>
        <w:pStyle w:val="Compact"/>
      </w:pPr>
      <w:r>
        <w:t xml:space="preserve">Community Engagement and Communication</w:t>
      </w:r>
    </w:p>
    <w:p>
      <w:pPr>
        <w:numPr>
          <w:ilvl w:val="0"/>
          <w:numId w:val="1001"/>
        </w:numPr>
        <w:pStyle w:val="Compact"/>
      </w:pPr>
      <w:r>
        <w:t xml:space="preserve">Teamwork and Collaboration</w:t>
      </w:r>
    </w:p>
    <w:p>
      <w:pPr>
        <w:numPr>
          <w:ilvl w:val="0"/>
          <w:numId w:val="1001"/>
        </w:numPr>
        <w:pStyle w:val="Compact"/>
      </w:pPr>
      <w:r>
        <w:t xml:space="preserve">Professional Development and Adaptability</w:t>
      </w:r>
    </w:p>
    <w:bookmarkEnd w:id="23"/>
    <w:bookmarkStart w:id="29" w:name="detailed-assessment"/>
    <w:p>
      <w:pPr>
        <w:pStyle w:val="Heading2"/>
      </w:pPr>
      <w:r>
        <w:t xml:space="preserve">4. Detailed Assessment</w:t>
      </w:r>
    </w:p>
    <w:bookmarkStart w:id="24" w:name="operational-competence"/>
    <w:p>
      <w:pPr>
        <w:pStyle w:val="Heading3"/>
      </w:pPr>
      <w:r>
        <w:t xml:space="preserve">4.1 Operational Competence</w:t>
      </w:r>
    </w:p>
    <w:p>
      <w:pPr>
        <w:pStyle w:val="FirstParagraph"/>
      </w:pPr>
      <w:r>
        <w:t xml:space="preserve">The Police Officer demonstrates a strong level of operational competence, consistently applying effective strategies to manage incidents and ensure public safety. In high-pressure situations, such as traffic accidents or public disturbances, the officer exhibits calmness, decisiveness, and a clear understanding of procedural protocols. Their ability to assess risks and prioritize actions aligns with the expectations of law enforcement in a bustling metropolis like Santiago. However, there is room for improvement in utilizing advanced technological tools available to the Carabineros de Chile, such as real-time data analytics and mobile reporting systems, to enhance efficiency.</w:t>
      </w:r>
    </w:p>
    <w:bookmarkEnd w:id="24"/>
    <w:bookmarkStart w:id="25" w:name="adherence-to-legal-and-ethical-standards"/>
    <w:p>
      <w:pPr>
        <w:pStyle w:val="Heading3"/>
      </w:pPr>
      <w:r>
        <w:t xml:space="preserve">4.2 Adherence to Legal and Ethical Standards</w:t>
      </w:r>
    </w:p>
    <w:p>
      <w:pPr>
        <w:pStyle w:val="FirstParagraph"/>
      </w:pPr>
      <w:r>
        <w:t xml:space="preserve">One of the most critical aspects of policing in Chile Santiago is the strict adherence to legal and ethical standards. The officer under review has shown a commendable commitment to upholding the rule of law and respecting human rights. Incident reports indicate that the officer consistently follows proper procedures during arrests, searches, and interrogations. Furthermore, there have been no formal complaints regarding misconduct or abuse of authority. This reflects positively on the officer's integrity and professionalism, which are essential for maintaining public trust in the police force.</w:t>
      </w:r>
    </w:p>
    <w:bookmarkEnd w:id="25"/>
    <w:bookmarkStart w:id="26" w:name="community-engagement-and-communication"/>
    <w:p>
      <w:pPr>
        <w:pStyle w:val="Heading3"/>
      </w:pPr>
      <w:r>
        <w:t xml:space="preserve">4.3 Community Engagement and Communication</w:t>
      </w:r>
    </w:p>
    <w:p>
      <w:pPr>
        <w:pStyle w:val="FirstParagraph"/>
      </w:pPr>
      <w:r>
        <w:t xml:space="preserve">Effective communication with the community is vital for building trust and cooperation. The officer has made notable efforts to engage with residents in their assigned area, participating in neighborhood meetings and outreach programs. Feedback from community members highlights the officer's approachable demeanor and willingness to listen to concerns. However, some areas of improvement include enhancing cultural sensitivity when interacting with diverse populations, including indigenous communities and immigrant groups, which are increasingly present in Santiago. Strengthening these skills will further solidify the officer's role as a bridge between the police and the public.</w:t>
      </w:r>
    </w:p>
    <w:bookmarkEnd w:id="26"/>
    <w:bookmarkStart w:id="27" w:name="teamwork-and-collaboration"/>
    <w:p>
      <w:pPr>
        <w:pStyle w:val="Heading3"/>
      </w:pPr>
      <w:r>
        <w:t xml:space="preserve">4.4 Teamwork and Collaboration</w:t>
      </w:r>
    </w:p>
    <w:p>
      <w:pPr>
        <w:pStyle w:val="FirstParagraph"/>
      </w:pPr>
      <w:r>
        <w:t xml:space="preserve">Collaboration with colleagues is a cornerstone of successful law enforcement operations. The officer has demonstrated strong teamwork skills, actively contributing to joint operations and sharing valuable insights with peers. Supervisors have noted the officer's reliability and willingness to support others during challenging assignments. Nevertheless, there is an opportunity to take on more leadership roles within the team, particularly in mentoring junior officers and facilitating knowledge-sharing sessions.</w:t>
      </w:r>
    </w:p>
    <w:bookmarkEnd w:id="27"/>
    <w:bookmarkStart w:id="28" w:name="X20cced567d4226485e2ed0cf46a9353866db79b"/>
    <w:p>
      <w:pPr>
        <w:pStyle w:val="Heading3"/>
      </w:pPr>
      <w:r>
        <w:t xml:space="preserve">4.5 Professional Development and Adaptability</w:t>
      </w:r>
    </w:p>
    <w:p>
      <w:pPr>
        <w:pStyle w:val="FirstParagraph"/>
      </w:pPr>
      <w:r>
        <w:t xml:space="preserve">The dynamic nature of policing in Chile Santiago requires officers to continuously adapt to new challenges and technologies. The officer has shown a proactive attitude toward professional development, attending training workshops on conflict resolution and crisis management. To further enhance their capabilities, it is recommended that the officer pursue additional certifications in specialized areas such as cybercrime investigation or forensic analysis, which are increasingly relevant in modern law enforcement.</w:t>
      </w:r>
    </w:p>
    <w:bookmarkEnd w:id="28"/>
    <w:bookmarkEnd w:id="29"/>
    <w:bookmarkStart w:id="30" w:name="strengths"/>
    <w:p>
      <w:pPr>
        <w:pStyle w:val="Heading2"/>
      </w:pPr>
      <w:r>
        <w:t xml:space="preserve">5. Strengths</w:t>
      </w:r>
    </w:p>
    <w:p>
      <w:pPr>
        <w:numPr>
          <w:ilvl w:val="0"/>
          <w:numId w:val="1002"/>
        </w:numPr>
        <w:pStyle w:val="Compact"/>
      </w:pPr>
      <w:r>
        <w:t xml:space="preserve">Strong operational skills and decision-making abilities.</w:t>
      </w:r>
    </w:p>
    <w:p>
      <w:pPr>
        <w:numPr>
          <w:ilvl w:val="0"/>
          <w:numId w:val="1002"/>
        </w:numPr>
        <w:pStyle w:val="Compact"/>
      </w:pPr>
      <w:r>
        <w:t xml:space="preserve">High level of integrity and adherence to legal standards.</w:t>
      </w:r>
    </w:p>
    <w:p>
      <w:pPr>
        <w:numPr>
          <w:ilvl w:val="0"/>
          <w:numId w:val="1002"/>
        </w:numPr>
        <w:pStyle w:val="Compact"/>
      </w:pPr>
      <w:r>
        <w:t xml:space="preserve">Positive engagement with the community.</w:t>
      </w:r>
    </w:p>
    <w:p>
      <w:pPr>
        <w:numPr>
          <w:ilvl w:val="0"/>
          <w:numId w:val="1002"/>
        </w:numPr>
        <w:pStyle w:val="Compact"/>
      </w:pPr>
      <w:r>
        <w:t xml:space="preserve">Effective teamwork and collaboration.</w:t>
      </w:r>
    </w:p>
    <w:bookmarkEnd w:id="30"/>
    <w:bookmarkStart w:id="31" w:name="areas-for-improvement"/>
    <w:p>
      <w:pPr>
        <w:pStyle w:val="Heading2"/>
      </w:pPr>
      <w:r>
        <w:t xml:space="preserve">6. Areas for Improvement</w:t>
      </w:r>
    </w:p>
    <w:p>
      <w:pPr>
        <w:numPr>
          <w:ilvl w:val="0"/>
          <w:numId w:val="1003"/>
        </w:numPr>
        <w:pStyle w:val="Compact"/>
      </w:pPr>
      <w:r>
        <w:t xml:space="preserve">Enhance proficiency with technological tools and systems.</w:t>
      </w:r>
    </w:p>
    <w:p>
      <w:pPr>
        <w:numPr>
          <w:ilvl w:val="0"/>
          <w:numId w:val="1003"/>
        </w:numPr>
        <w:pStyle w:val="Compact"/>
      </w:pPr>
      <w:r>
        <w:t xml:space="preserve">Develop greater cultural sensitivity and inclusivity.</w:t>
      </w:r>
    </w:p>
    <w:p>
      <w:pPr>
        <w:numPr>
          <w:ilvl w:val="0"/>
          <w:numId w:val="1003"/>
        </w:numPr>
        <w:pStyle w:val="Compact"/>
      </w:pPr>
      <w:r>
        <w:t xml:space="preserve">Take on more leadership and mentoring responsibilities.</w:t>
      </w:r>
    </w:p>
    <w:p>
      <w:pPr>
        <w:numPr>
          <w:ilvl w:val="0"/>
          <w:numId w:val="1003"/>
        </w:numPr>
        <w:pStyle w:val="Compact"/>
      </w:pPr>
      <w:r>
        <w:t xml:space="preserve">Pursue advanced training in specialized fields.</w:t>
      </w:r>
    </w:p>
    <w:bookmarkEnd w:id="31"/>
    <w:bookmarkStart w:id="32" w:name="conclusion"/>
    <w:p>
      <w:pPr>
        <w:pStyle w:val="Heading2"/>
      </w:pPr>
      <w:r>
        <w:t xml:space="preserve">7. Conclusion</w:t>
      </w:r>
    </w:p>
    <w:p>
      <w:pPr>
        <w:pStyle w:val="FirstParagraph"/>
      </w:pPr>
      <w:r>
        <w:t xml:space="preserve">In conclusion, this Peer Review Report highlights the Police Officer's dedication to serving the community of Chile Santiago with professionalism and integrity. While there are areas for growth, the officer's overall performance reflects a strong commitment to the values and mission of the Carabineros de Chile. By addressing the identified areas for improvement, the officer can further enhance their effectiveness and contribute even more significantly to public safety and community well-being.</w:t>
      </w:r>
    </w:p>
    <w:bookmarkEnd w:id="32"/>
    <w:p>
      <w:pPr>
        <w:pStyle w:val="BodyText"/>
      </w:pPr>
      <w:r>
        <w:rPr>
          <w:bCs/>
          <w:b/>
        </w:rPr>
        <w:t xml:space="preserve">Prepared by:</w:t>
      </w:r>
      <w:r>
        <w:t xml:space="preserve"> </w:t>
      </w:r>
      <w:r>
        <w:t xml:space="preserve">[Reviewer's Name]</w:t>
      </w:r>
    </w:p>
    <w:p>
      <w:pPr>
        <w:pStyle w:val="BodyText"/>
      </w:pPr>
      <w:r>
        <w:rPr>
          <w:bCs/>
          <w:b/>
        </w:rPr>
        <w:t xml:space="preserve">Position:</w:t>
      </w:r>
      <w:r>
        <w:t xml:space="preserve"> </w:t>
      </w:r>
      <w:r>
        <w:t xml:space="preserve">Senior Peer Reviewer</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Police Officer - Chile Santiago</dc:title>
  <dc:creator/>
  <dc:language>en</dc:language>
  <cp:keywords/>
  <dcterms:created xsi:type="dcterms:W3CDTF">2026-10-10T04:25:07Z</dcterms:created>
  <dcterms:modified xsi:type="dcterms:W3CDTF">2026-10-10T04:25:07Z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