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Medellín,</w:t>
      </w:r>
      <w:r>
        <w:t xml:space="preserve"> </w:t>
      </w:r>
      <w:r>
        <w:t xml:space="preserve">Colombia</w:t>
      </w:r>
    </w:p>
    <w:bookmarkStart w:id="21" w:name="peer-review-report"/>
    <w:p>
      <w:pPr>
        <w:pStyle w:val="Heading1"/>
      </w:pPr>
      <w:r>
        <w:t xml:space="preserve">Peer Review Report</w:t>
      </w:r>
    </w:p>
    <w:bookmarkStart w:id="20" w:name="police-officer-performance-evaluation"/>
    <w:p>
      <w:pPr>
        <w:pStyle w:val="Heading2"/>
      </w:pPr>
      <w:r>
        <w:t xml:space="preserve">Police Officer Performance Evaluation</w:t>
      </w:r>
    </w:p>
    <w:p>
      <w:pPr>
        <w:pStyle w:val="FirstParagraph"/>
      </w:pPr>
      <w:r>
        <w:rPr>
          <w:bCs/>
          <w:b/>
        </w:rPr>
        <w:t xml:space="preserve">Jurisdiction:</w:t>
      </w:r>
      <w:r>
        <w:t xml:space="preserve"> </w:t>
      </w:r>
      <w:r>
        <w:t xml:space="preserve">Medellín, Colombia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End w:id="21"/>
    <w:bookmarkStart w:id="22" w:name="introduction-and-purpose"/>
    <w:p>
      <w:pPr>
        <w:pStyle w:val="Heading3"/>
      </w:pPr>
      <w:r>
        <w:t xml:space="preserve">1. Introduction and Purpose</w:t>
      </w:r>
    </w:p>
    <w:p>
      <w:pPr>
        <w:pStyle w:val="FirstParagraph"/>
      </w:pPr>
      <w:r>
        <w:t xml:space="preserve">This Peer Review Report serves as a formal assessment of the professional conduct, operational effectiveness, and community engagement of a Police Officer within the jurisdiction of Medellín, Colombia. The purpose of this document is to provide a comprehensive, objective, and constructive evaluation based on direct observation, incident reports, and collaborative interactions during the specified review period. In the context of Medellín, a city known for its significant transformation and ongoing commitment to public safety, the role of the Police Officer is critical in maintaining order, fostering trust, and ensuring the well-being of all citizens. This report aligns with the standards set by the National Police of Colombia and local municipal directives.</w:t>
      </w:r>
    </w:p>
    <w:bookmarkEnd w:id="22"/>
    <w:bookmarkStart w:id="23" w:name="Xcc51b32abe1e9884e06dca12ed389c9c060f2ec"/>
    <w:p>
      <w:pPr>
        <w:pStyle w:val="Heading3"/>
      </w:pPr>
      <w:r>
        <w:t xml:space="preserve">2. Operational Effectiveness and Tactical Proficiency</w:t>
      </w:r>
    </w:p>
    <w:p>
      <w:pPr>
        <w:pStyle w:val="FirstParagraph"/>
      </w:pPr>
      <w:r>
        <w:t xml:space="preserve">The Police Officer under review has demonstrated a high level of operational effectiveness in various scenarios typical of Medellín’s urban environment. Their ability to respond swiftly and appropriately to emergency calls, particularly in high-density areas such as El Poblado and Laureles, has been commendable. The officer exhibits strong situational awareness, a crucial skill when navigating the complex topography and diverse neighborhoods of the city.</w:t>
      </w:r>
    </w:p>
    <w:p>
      <w:pPr>
        <w:pStyle w:val="BodyText"/>
      </w:pPr>
      <w:r>
        <w:t xml:space="preserve">During joint operations aimed at reducing petty crime and enhancing street safety, the officer displayed excellent tactical proficiency. Their adherence to protocols regarding the use of force, de-escalation techniques, and evidence collection has been consistent with national standards. Furthermore, the officer’s proficiency in utilizing modern policing technologies, including mobile data terminals and communication systems, has contributed to more efficient incident reporting and coordination with other units.</w:t>
      </w:r>
    </w:p>
    <w:bookmarkEnd w:id="23"/>
    <w:bookmarkStart w:id="24" w:name="community-policing-and-public-relations"/>
    <w:p>
      <w:pPr>
        <w:pStyle w:val="Heading3"/>
      </w:pPr>
      <w:r>
        <w:t xml:space="preserve">3. Community Policing and Public Relations</w:t>
      </w:r>
    </w:p>
    <w:p>
      <w:pPr>
        <w:pStyle w:val="FirstParagraph"/>
      </w:pPr>
      <w:r>
        <w:t xml:space="preserve">A cornerstone of modern policing in Medellín is the emphasis on community-oriented strategies. This Police Officer has actively engaged with local residents, business owners, and community leaders, fostering a sense of partnership and mutual respect. Their participation in neighborhood watch programs and public safety workshops has been instrumental in building trust between the police force and the community.</w:t>
      </w:r>
    </w:p>
    <w:p>
      <w:pPr>
        <w:pStyle w:val="BodyText"/>
      </w:pPr>
      <w:r>
        <w:t xml:space="preserve">The officer’s approach to community policing reflects an understanding of the socio-cultural dynamics of Medellín. By demonstrating empathy, patience, and cultural sensitivity, they have successfully de-escalated potential conflicts and encouraged citizens to report crimes and cooperate with investigations. This proactive engagement aligns with the city’s broader goals of creating safer, more inclusive neighborhoods and reducing the fear of crime among residents.</w:t>
      </w:r>
    </w:p>
    <w:bookmarkEnd w:id="24"/>
    <w:bookmarkStart w:id="25" w:name="X6e3fff6954124bb23da09bf72538c64f0661620"/>
    <w:p>
      <w:pPr>
        <w:pStyle w:val="Heading3"/>
      </w:pPr>
      <w:r>
        <w:t xml:space="preserve">4. Integrity, Ethics, and Professional Conduct</w:t>
      </w:r>
    </w:p>
    <w:p>
      <w:pPr>
        <w:pStyle w:val="FirstParagraph"/>
      </w:pPr>
      <w:r>
        <w:t xml:space="preserve">Integrity is paramount for any Police Officer, especially in a jurisdiction like Medellín, where public trust is continuously being rebuilt. Throughout the review period, this officer has upheld the highest ethical standards, demonstrating honesty, accountability, and impartiality in all duties. There have been no recorded incidents of misconduct, corruption, or abuse of authority.</w:t>
      </w:r>
    </w:p>
    <w:p>
      <w:pPr>
        <w:pStyle w:val="BodyText"/>
      </w:pPr>
      <w:r>
        <w:t xml:space="preserve">The officer consistently adheres to the code of conduct established by the National Police of Colombia, treating all individuals with dignity and respect regardless of their background or socioeconomic status. Their commitment to transparency and fairness has been evident in interactions with both suspects and victims, reinforcing the legitimacy of law enforcement in the eyes of the public.</w:t>
      </w:r>
    </w:p>
    <w:bookmarkEnd w:id="25"/>
    <w:bookmarkStart w:id="26" w:name="collaboration-and-teamwork"/>
    <w:p>
      <w:pPr>
        <w:pStyle w:val="Heading3"/>
      </w:pPr>
      <w:r>
        <w:t xml:space="preserve">5. Collaboration and Teamwork</w:t>
      </w:r>
    </w:p>
    <w:p>
      <w:pPr>
        <w:pStyle w:val="FirstParagraph"/>
      </w:pPr>
      <w:r>
        <w:t xml:space="preserve">Effective policing in Medellín requires seamless collaboration among officers, specialized units, and other government agencies. This Police Officer has proven to be a reliable and supportive team member, actively contributing to group efforts and sharing valuable insights during briefings and debriefings. Their willingness to assist colleagues in challenging situations, such as large-scale events or critical incidents, has strengthened unit cohesion and operational readiness.</w:t>
      </w:r>
    </w:p>
    <w:p>
      <w:pPr>
        <w:pStyle w:val="BodyText"/>
      </w:pPr>
      <w:r>
        <w:t xml:space="preserve">Additionally, the officer has maintained positive working relationships with other stakeholders, including social workers, healthcare professionals, and municipal authorities. This interdisciplinary approach is essential for addressing the root causes of crime and providing comprehensive support to vulnerable populations in the city.</w:t>
      </w:r>
    </w:p>
    <w:bookmarkEnd w:id="26"/>
    <w:bookmarkStart w:id="27" w:name="Xda79409093af40bd3d15ed7d2a5582dbca223f1"/>
    <w:p>
      <w:pPr>
        <w:pStyle w:val="Heading3"/>
      </w:pPr>
      <w:r>
        <w:t xml:space="preserve">6. Areas for Improvement and Recommendations</w:t>
      </w:r>
    </w:p>
    <w:p>
      <w:pPr>
        <w:pStyle w:val="FirstParagraph"/>
      </w:pPr>
      <w:r>
        <w:t xml:space="preserve">While the Police Officer’s performance has been largely exemplary, there are areas where further development could enhance their effectiveness. It is recommended that the officer pursue additional training in advanced conflict resolution and mental health first aid, given the increasing complexity of cases involving individuals in crisis. Furthermore, enhancing language skills, particularly in English, could be beneficial for assisting tourists and foreign residents, thereby improving the city’s international image and safety reputation.</w:t>
      </w:r>
    </w:p>
    <w:p>
      <w:pPr>
        <w:pStyle w:val="BodyText"/>
      </w:pPr>
      <w:r>
        <w:t xml:space="preserve">Encouraging the officer to take on a mentorship role for newer recruits could also be advantageous, allowing them to share their expertise and contribute to the professional growth of the next generation of police officers in Medellín.</w:t>
      </w:r>
    </w:p>
    <w:bookmarkEnd w:id="27"/>
    <w:bookmarkStart w:id="28" w:name="conclusion"/>
    <w:p>
      <w:pPr>
        <w:pStyle w:val="Heading3"/>
      </w:pPr>
      <w:r>
        <w:t xml:space="preserve">7. Conclusion</w:t>
      </w:r>
    </w:p>
    <w:p>
      <w:pPr>
        <w:pStyle w:val="FirstParagraph"/>
      </w:pPr>
      <w:r>
        <w:t xml:space="preserve">In conclusion, this Peer Review Report affirms that the Police Officer under evaluation has performed their duties with professionalism, dedication, and integrity. Their contributions to public safety, community engagement, and ethical policing align with the values and objectives of law enforcement in Medellín, Colombia. The officer’s commitment to serving and protecting the citizens of this dynamic city is evident in their daily actions and interactions. With continued support and opportunities for growth, this officer is well-positioned to make even greater contributions to the safety and well-being of Medellín’s communities.</w:t>
      </w:r>
    </w:p>
    <w:bookmarkEnd w:id="28"/>
    <w:p>
      <w:pPr>
        <w:pStyle w:val="BodyText"/>
      </w:pPr>
      <w:r>
        <w:rPr>
          <w:bCs/>
          <w:b/>
        </w:rPr>
        <w:t xml:space="preserve">Reviewed By:</w:t>
      </w:r>
      <w:r>
        <w:t xml:space="preserve"> </w:t>
      </w:r>
      <w:r>
        <w:t xml:space="preserve">[Peer Officer Name]</w:t>
      </w:r>
    </w:p>
    <w:p>
      <w:pPr>
        <w:pStyle w:val="BodyText"/>
      </w:pPr>
      <w:r>
        <w:rPr>
          <w:bCs/>
          <w:b/>
        </w:rPr>
        <w:t xml:space="preserve">Rank:</w:t>
      </w:r>
      <w:r>
        <w:t xml:space="preserve"> </w:t>
      </w:r>
      <w:r>
        <w:t xml:space="preserve">[Rank]</w:t>
      </w:r>
    </w:p>
    <w:p>
      <w:pPr>
        <w:pStyle w:val="BodyText"/>
      </w:pPr>
      <w:r>
        <w:rPr>
          <w:bCs/>
          <w:b/>
        </w:rPr>
        <w:t xml:space="preserve">Signature:</w:t>
      </w:r>
      <w:r>
        <w:t xml:space="preserve"> </w:t>
      </w:r>
      <w:r>
        <w:t xml:space="preserve">_________________________</w:t>
      </w:r>
    </w:p>
    <w:p>
      <w:pPr>
        <w:pStyle w:val="BodyText"/>
      </w:pPr>
      <w:r>
        <w:rPr>
          <w:bCs/>
          <w:b/>
        </w:rPr>
        <w:t xml:space="preserve">Officer Under Review:</w:t>
      </w:r>
      <w:r>
        <w:t xml:space="preserve"> </w:t>
      </w:r>
      <w:r>
        <w:t xml:space="preserve">[Officer Name]</w:t>
      </w:r>
    </w:p>
    <w:p>
      <w:pPr>
        <w:pStyle w:val="BodyText"/>
      </w:pPr>
      <w:r>
        <w:rPr>
          <w:bCs/>
          <w:b/>
        </w:rPr>
        <w:t xml:space="preserve">Rank:</w:t>
      </w:r>
      <w:r>
        <w:t xml:space="preserve"> </w:t>
      </w:r>
      <w:r>
        <w:t xml:space="preserve">[Rank]</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Medellín, Colombia</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