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Police</w:t>
      </w:r>
      <w:r>
        <w:t xml:space="preserve"> </w:t>
      </w:r>
      <w:r>
        <w:t xml:space="preserve">Officer</w:t>
      </w:r>
      <w:r>
        <w:t xml:space="preserve"> </w:t>
      </w:r>
      <w:r>
        <w:t xml:space="preserve">-</w:t>
      </w:r>
      <w:r>
        <w:t xml:space="preserve"> </w:t>
      </w:r>
      <w:r>
        <w:t xml:space="preserve">Tehran,</w:t>
      </w:r>
      <w:r>
        <w:t xml:space="preserve"> </w:t>
      </w:r>
      <w:r>
        <w:t xml:space="preserve">Iran</w:t>
      </w:r>
    </w:p>
    <w:bookmarkStart w:id="20" w:name="peer-review-report"/>
    <w:p>
      <w:pPr>
        <w:pStyle w:val="Heading1"/>
      </w:pPr>
      <w:r>
        <w:t xml:space="preserve">Peer Review Report</w:t>
      </w:r>
    </w:p>
    <w:p>
      <w:pPr>
        <w:pStyle w:val="FirstParagraph"/>
      </w:pPr>
      <w:r>
        <w:t xml:space="preserve">Law Enforcement Performance Evaluation</w:t>
      </w:r>
    </w:p>
    <w:bookmarkEnd w:id="20"/>
    <w:p>
      <w:pPr>
        <w:pStyle w:val="BodyText"/>
      </w:pPr>
      <w:r>
        <w:t xml:space="preserve">Jurisdiction:</w:t>
      </w:r>
      <w:r>
        <w:t xml:space="preserve"> </w:t>
      </w:r>
      <w:r>
        <w:t xml:space="preserve">Tehran, Iran</w:t>
      </w:r>
    </w:p>
    <w:p>
      <w:pPr>
        <w:pStyle w:val="BodyText"/>
      </w:pPr>
      <w:r>
        <w:t xml:space="preserve">Department:</w:t>
      </w:r>
      <w:r>
        <w:t xml:space="preserve"> </w:t>
      </w:r>
      <w:r>
        <w:t xml:space="preserve">Tehran Police Force (Faraja)</w:t>
      </w:r>
    </w:p>
    <w:p>
      <w:pPr>
        <w:pStyle w:val="BodyText"/>
      </w:pPr>
      <w:r>
        <w:t xml:space="preserve">Date of Review:</w:t>
      </w:r>
      <w:r>
        <w:t xml:space="preserve"> </w:t>
      </w:r>
      <w:r>
        <w:t xml:space="preserve">October 24, 2023</w:t>
      </w:r>
    </w:p>
    <w:p>
      <w:pPr>
        <w:pStyle w:val="BodyText"/>
      </w:pPr>
      <w:r>
        <w:t xml:space="preserve">Review Period:</w:t>
      </w:r>
      <w:r>
        <w:t xml:space="preserve"> </w:t>
      </w:r>
      <w:r>
        <w:t xml:space="preserve">Q3 2023</w:t>
      </w:r>
    </w:p>
    <w:p>
      <w:pPr>
        <w:pStyle w:val="BodyText"/>
      </w:pPr>
      <w:r>
        <w:t xml:space="preserve">Officer Name:</w:t>
      </w:r>
      <w:r>
        <w:t xml:space="preserve"> </w:t>
      </w:r>
      <w:r>
        <w:t xml:space="preserve">[Officer Name Redacted]</w:t>
      </w:r>
    </w:p>
    <w:p>
      <w:pPr>
        <w:pStyle w:val="BodyText"/>
      </w:pPr>
      <w:r>
        <w:t xml:space="preserve">Rank:</w:t>
      </w:r>
      <w:r>
        <w:t xml:space="preserve"> </w:t>
      </w:r>
      <w:r>
        <w:t xml:space="preserve">Police Officer</w:t>
      </w:r>
    </w:p>
    <w:p>
      <w:pPr>
        <w:pStyle w:val="BodyText"/>
      </w:pPr>
      <w:r>
        <w:t xml:space="preserve">Unit:</w:t>
      </w:r>
      <w:r>
        <w:t xml:space="preserve"> </w:t>
      </w:r>
      <w:r>
        <w:t xml:space="preserve">District Patrol Division</w:t>
      </w:r>
    </w:p>
    <w:p>
      <w:pPr>
        <w:pStyle w:val="BodyText"/>
      </w:pPr>
      <w:r>
        <w:t xml:space="preserve">Reviewer:</w:t>
      </w:r>
      <w:r>
        <w:t xml:space="preserve"> </w:t>
      </w:r>
      <w:r>
        <w:t xml:space="preserve">Senior Inspector [Name Redacted]</w:t>
      </w:r>
    </w:p>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serves as a comprehensive evaluation of the professional conduct, operational efficiency, and community engagement of the subject</w:t>
      </w:r>
      <w:r>
        <w:t xml:space="preserve"> </w:t>
      </w:r>
      <w:r>
        <w:rPr>
          <w:bCs/>
          <w:b/>
        </w:rPr>
        <w:t xml:space="preserve">Police Officer</w:t>
      </w:r>
      <w:r>
        <w:t xml:space="preserve"> </w:t>
      </w:r>
      <w:r>
        <w:t xml:space="preserve">assigned to the metropolitan jurisdiction of</w:t>
      </w:r>
      <w:r>
        <w:t xml:space="preserve"> </w:t>
      </w:r>
      <w:r>
        <w:rPr>
          <w:bCs/>
          <w:b/>
        </w:rPr>
        <w:t xml:space="preserve">Iran Tehran</w:t>
      </w:r>
      <w:r>
        <w:t xml:space="preserve">. The review process was conducted in accordance with the internal standards of the Tehran Police Force, focusing on the officer's ability to maintain public order, enforce local regulations, and uphold the dignity of the service within one of the world's most densely populated urban environments.</w:t>
      </w:r>
    </w:p>
    <w:p>
      <w:pPr>
        <w:pStyle w:val="BodyText"/>
      </w:pPr>
      <w:r>
        <w:t xml:space="preserve">The primary objective of this assessment is to provide constructive feedback that aligns with the strategic goals of the Tehran Police Force. The findings indicate a generally positive performance, with specific areas of excellence in traffic management and crisis response, alongside minor recommendations for improvement regarding digital reporting protocols.</w:t>
      </w:r>
    </w:p>
    <w:bookmarkEnd w:id="21"/>
    <w:bookmarkStart w:id="24" w:name="operational-performance-in-tehran"/>
    <w:p>
      <w:pPr>
        <w:pStyle w:val="Heading2"/>
      </w:pPr>
      <w:r>
        <w:t xml:space="preserve">2. Operational Performance in Tehran</w:t>
      </w:r>
    </w:p>
    <w:p>
      <w:pPr>
        <w:pStyle w:val="FirstParagraph"/>
      </w:pPr>
      <w:r>
        <w:t xml:space="preserve">Policing in</w:t>
      </w:r>
      <w:r>
        <w:t xml:space="preserve"> </w:t>
      </w:r>
      <w:r>
        <w:rPr>
          <w:bCs/>
          <w:b/>
        </w:rPr>
        <w:t xml:space="preserve">Iran Tehran</w:t>
      </w:r>
      <w:r>
        <w:t xml:space="preserve"> </w:t>
      </w:r>
      <w:r>
        <w:t xml:space="preserve">presents unique challenges due to the city's vast population, complex traffic infrastructure, and diverse socio-economic districts. The subject</w:t>
      </w:r>
      <w:r>
        <w:t xml:space="preserve"> </w:t>
      </w:r>
      <w:r>
        <w:rPr>
          <w:bCs/>
          <w:b/>
        </w:rPr>
        <w:t xml:space="preserve">Police Officer</w:t>
      </w:r>
      <w:r>
        <w:t xml:space="preserve"> </w:t>
      </w:r>
      <w:r>
        <w:t xml:space="preserve">has demonstrated a robust understanding of these local dynamics.</w:t>
      </w:r>
    </w:p>
    <w:bookmarkStart w:id="22" w:name="traffic-management-and-control"/>
    <w:p>
      <w:pPr>
        <w:pStyle w:val="Heading3"/>
      </w:pPr>
      <w:r>
        <w:t xml:space="preserve">2.1 Traffic Management and Control</w:t>
      </w:r>
    </w:p>
    <w:p>
      <w:pPr>
        <w:pStyle w:val="FirstParagraph"/>
      </w:pPr>
      <w:r>
        <w:t xml:space="preserve">Given the notorious congestion in Tehran, traffic control is a critical component of daily duties. The officer has shown exceptional skill in managing high-volume intersections during peak hours. Observations during the review period noted that the officer effectively utilized hand signals and communication devices to alleviate bottlenecks in the central districts. The officer's adherence to the latest traffic regulations of the Tehran municipality was consistent, ensuring fair enforcement without unnecessary escalation.</w:t>
      </w:r>
    </w:p>
    <w:bookmarkEnd w:id="22"/>
    <w:bookmarkStart w:id="23" w:name="patrol-efficiency"/>
    <w:p>
      <w:pPr>
        <w:pStyle w:val="Heading3"/>
      </w:pPr>
      <w:r>
        <w:t xml:space="preserve">2.2 Patrol Efficiency</w:t>
      </w:r>
    </w:p>
    <w:p>
      <w:pPr>
        <w:pStyle w:val="FirstParagraph"/>
      </w:pPr>
      <w:r>
        <w:t xml:space="preserve">The officer's patrol routes were well-planned, covering high-risk areas identified by the district command. The visibility of the</w:t>
      </w:r>
      <w:r>
        <w:t xml:space="preserve"> </w:t>
      </w:r>
      <w:r>
        <w:rPr>
          <w:bCs/>
          <w:b/>
        </w:rPr>
        <w:t xml:space="preserve">Police Officer</w:t>
      </w:r>
      <w:r>
        <w:t xml:space="preserve"> </w:t>
      </w:r>
      <w:r>
        <w:t xml:space="preserve">in public spaces contributed to a deterrent effect on petty crime. The officer demonstrated situational awareness, promptly identifying and reporting suspicious activities to the central command center, thereby enhancing the overall security posture of the assigned sector.</w:t>
      </w:r>
    </w:p>
    <w:bookmarkEnd w:id="23"/>
    <w:bookmarkEnd w:id="24"/>
    <w:bookmarkStart w:id="27" w:name="professional-conduct-and-ethics"/>
    <w:p>
      <w:pPr>
        <w:pStyle w:val="Heading2"/>
      </w:pPr>
      <w:r>
        <w:t xml:space="preserve">3. Professional Conduct and Ethics</w:t>
      </w:r>
    </w:p>
    <w:p>
      <w:pPr>
        <w:pStyle w:val="FirstParagraph"/>
      </w:pPr>
      <w:r>
        <w:t xml:space="preserve">Integrity and discipline are paramount for any</w:t>
      </w:r>
      <w:r>
        <w:t xml:space="preserve"> </w:t>
      </w:r>
      <w:r>
        <w:rPr>
          <w:bCs/>
          <w:b/>
        </w:rPr>
        <w:t xml:space="preserve">Police Officer</w:t>
      </w:r>
      <w:r>
        <w:t xml:space="preserve"> </w:t>
      </w:r>
      <w:r>
        <w:t xml:space="preserve">serving in</w:t>
      </w:r>
      <w:r>
        <w:t xml:space="preserve"> </w:t>
      </w:r>
      <w:r>
        <w:rPr>
          <w:bCs/>
          <w:b/>
        </w:rPr>
        <w:t xml:space="preserve">Iran Tehran</w:t>
      </w:r>
      <w:r>
        <w:t xml:space="preserve">. This section evaluates the officer's adherence to the code of conduct and ethical standards expected by the force.</w:t>
      </w:r>
    </w:p>
    <w:bookmarkStart w:id="25" w:name="uniform-and-appearance"/>
    <w:p>
      <w:pPr>
        <w:pStyle w:val="Heading3"/>
      </w:pPr>
      <w:r>
        <w:t xml:space="preserve">3.1 Uniform and Appearance</w:t>
      </w:r>
    </w:p>
    <w:p>
      <w:pPr>
        <w:pStyle w:val="FirstParagraph"/>
      </w:pPr>
      <w:r>
        <w:t xml:space="preserve">The officer maintained a pristine appearance throughout the review period. The uniform was worn correctly, with all insignia and identification badges clearly visible. This attention to detail reflects respect for the institution and helps build public trust.</w:t>
      </w:r>
    </w:p>
    <w:bookmarkEnd w:id="25"/>
    <w:bookmarkStart w:id="26" w:name="interaction-with-the-public"/>
    <w:p>
      <w:pPr>
        <w:pStyle w:val="Heading3"/>
      </w:pPr>
      <w:r>
        <w:t xml:space="preserve">3.2 Interaction with the Public</w:t>
      </w:r>
    </w:p>
    <w:p>
      <w:pPr>
        <w:pStyle w:val="FirstParagraph"/>
      </w:pPr>
      <w:r>
        <w:t xml:space="preserve">A key aspect of this</w:t>
      </w:r>
      <w:r>
        <w:t xml:space="preserve"> </w:t>
      </w:r>
      <w:r>
        <w:rPr>
          <w:bCs/>
          <w:b/>
        </w:rPr>
        <w:t xml:space="preserve">Peer Review Report</w:t>
      </w:r>
      <w:r>
        <w:t xml:space="preserve"> </w:t>
      </w:r>
      <w:r>
        <w:t xml:space="preserve">is the assessment of community interaction. The officer was observed interacting with citizens in a respectful and professional manner. In several instances, the officer de-escalated potential conflicts through calm communication and empathy. The ability to communicate effectively in Persian, along with a respectful demeanor, is crucial in Tehran's diverse environment, and the officer excelled in this regard.</w:t>
      </w:r>
    </w:p>
    <w:bookmarkEnd w:id="26"/>
    <w:bookmarkEnd w:id="27"/>
    <w:bookmarkStart w:id="30" w:name="technical-skills-and-reporting"/>
    <w:p>
      <w:pPr>
        <w:pStyle w:val="Heading2"/>
      </w:pPr>
      <w:r>
        <w:t xml:space="preserve">4. Technical Skills and Reporting</w:t>
      </w:r>
    </w:p>
    <w:p>
      <w:pPr>
        <w:pStyle w:val="FirstParagraph"/>
      </w:pPr>
      <w:r>
        <w:t xml:space="preserve">Modern policing requires proficiency in both traditional law enforcement techniques and digital tools.</w:t>
      </w:r>
    </w:p>
    <w:bookmarkStart w:id="28" w:name="incident-reporting"/>
    <w:p>
      <w:pPr>
        <w:pStyle w:val="Heading3"/>
      </w:pPr>
      <w:r>
        <w:t xml:space="preserve">4.1 Incident Reporting</w:t>
      </w:r>
    </w:p>
    <w:p>
      <w:pPr>
        <w:pStyle w:val="FirstParagraph"/>
      </w:pPr>
      <w:r>
        <w:t xml:space="preserve">The officer's written reports were generally clear, concise, and accurate. However, there were minor delays in submitting digital reports via the department's internal network. Timeliness is critical for data analysis and resource allocation in a large city like Tehran. It is recommended that the officer prioritize immediate data entry following significant incidents.</w:t>
      </w:r>
    </w:p>
    <w:bookmarkEnd w:id="28"/>
    <w:bookmarkStart w:id="29" w:name="use-of-technology"/>
    <w:p>
      <w:pPr>
        <w:pStyle w:val="Heading3"/>
      </w:pPr>
      <w:r>
        <w:t xml:space="preserve">4.2 Use of Technology</w:t>
      </w:r>
    </w:p>
    <w:p>
      <w:pPr>
        <w:pStyle w:val="FirstParagraph"/>
      </w:pPr>
      <w:r>
        <w:t xml:space="preserve">The officer demonstrated competence in using body-worn cameras and mobile data terminals. This ensures transparency and provides valuable evidence when necessary. The correct usage of these tools aligns with the modernization efforts of the Tehran Police Force.</w:t>
      </w:r>
    </w:p>
    <w:bookmarkEnd w:id="29"/>
    <w:bookmarkEnd w:id="30"/>
    <w:bookmarkStart w:id="31" w:name="peer-feedback-and-collaboration"/>
    <w:p>
      <w:pPr>
        <w:pStyle w:val="Heading2"/>
      </w:pPr>
      <w:r>
        <w:t xml:space="preserve">5. Peer Feedback and Collaboration</w:t>
      </w:r>
    </w:p>
    <w:p>
      <w:pPr>
        <w:pStyle w:val="FirstParagraph"/>
      </w:pPr>
      <w:r>
        <w:t xml:space="preserve">As part of this</w:t>
      </w:r>
      <w:r>
        <w:t xml:space="preserve"> </w:t>
      </w:r>
      <w:r>
        <w:rPr>
          <w:bCs/>
          <w:b/>
        </w:rPr>
        <w:t xml:space="preserve">Peer Review Report</w:t>
      </w:r>
      <w:r>
        <w:t xml:space="preserve">, feedback was gathered from colleagues who work closely with the subject</w:t>
      </w:r>
      <w:r>
        <w:t xml:space="preserve"> </w:t>
      </w:r>
      <w:r>
        <w:rPr>
          <w:bCs/>
          <w:b/>
        </w:rPr>
        <w:t xml:space="preserve">Police Officer</w:t>
      </w:r>
      <w:r>
        <w:t xml:space="preserve">.</w:t>
      </w:r>
    </w:p>
    <w:p>
      <w:pPr>
        <w:numPr>
          <w:ilvl w:val="0"/>
          <w:numId w:val="1001"/>
        </w:numPr>
        <w:pStyle w:val="Compact"/>
      </w:pPr>
      <w:r>
        <w:rPr>
          <w:bCs/>
          <w:b/>
        </w:rPr>
        <w:t xml:space="preserve">Teamwork:</w:t>
      </w:r>
      <w:r>
        <w:t xml:space="preserve"> </w:t>
      </w:r>
      <w:r>
        <w:t xml:space="preserve">Peers described the officer as a reliable team player who is willing to assist others during high-stress situations.</w:t>
      </w:r>
    </w:p>
    <w:p>
      <w:pPr>
        <w:numPr>
          <w:ilvl w:val="0"/>
          <w:numId w:val="1001"/>
        </w:numPr>
        <w:pStyle w:val="Compact"/>
      </w:pPr>
      <w:r>
        <w:rPr>
          <w:bCs/>
          <w:b/>
        </w:rPr>
        <w:t xml:space="preserve">Communication:</w:t>
      </w:r>
      <w:r>
        <w:t xml:space="preserve"> </w:t>
      </w:r>
      <w:r>
        <w:t xml:space="preserve">Radio communication was clear and followed standard protocols, ensuring effective coordination with dispatch and other units.</w:t>
      </w:r>
    </w:p>
    <w:p>
      <w:pPr>
        <w:numPr>
          <w:ilvl w:val="0"/>
          <w:numId w:val="1001"/>
        </w:numPr>
        <w:pStyle w:val="Compact"/>
      </w:pPr>
      <w:r>
        <w:rPr>
          <w:bCs/>
          <w:b/>
        </w:rPr>
        <w:t xml:space="preserve">Mentorship:</w:t>
      </w:r>
      <w:r>
        <w:t xml:space="preserve"> </w:t>
      </w:r>
      <w:r>
        <w:t xml:space="preserve">The officer has shown a willingness to guide junior officers, sharing knowledge about the specific nuances of patrolling in Tehran.</w:t>
      </w:r>
    </w:p>
    <w:bookmarkEnd w:id="31"/>
    <w:bookmarkStart w:id="32" w:name="areas-for-improvement"/>
    <w:p>
      <w:pPr>
        <w:pStyle w:val="Heading2"/>
      </w:pPr>
      <w:r>
        <w:t xml:space="preserve">6. Areas for Improvement</w:t>
      </w:r>
    </w:p>
    <w:p>
      <w:pPr>
        <w:pStyle w:val="FirstParagraph"/>
      </w:pPr>
      <w:r>
        <w:t xml:space="preserve">While the overall performance is commendable, the following areas require attention to ensure continued excellence:</w:t>
      </w:r>
    </w:p>
    <w:p>
      <w:pPr>
        <w:numPr>
          <w:ilvl w:val="0"/>
          <w:numId w:val="1002"/>
        </w:numPr>
        <w:pStyle w:val="Compact"/>
      </w:pPr>
      <w:r>
        <w:rPr>
          <w:bCs/>
          <w:b/>
        </w:rPr>
        <w:t xml:space="preserve">Report Timeliness:</w:t>
      </w:r>
      <w:r>
        <w:t xml:space="preserve"> </w:t>
      </w:r>
      <w:r>
        <w:t xml:space="preserve">Reduce the lag time between incident occurrence and digital report submission.</w:t>
      </w:r>
    </w:p>
    <w:p>
      <w:pPr>
        <w:numPr>
          <w:ilvl w:val="0"/>
          <w:numId w:val="1002"/>
        </w:numPr>
        <w:pStyle w:val="Compact"/>
      </w:pPr>
      <w:r>
        <w:rPr>
          <w:bCs/>
          <w:b/>
        </w:rPr>
        <w:t xml:space="preserve">Advanced De-escalation Training:</w:t>
      </w:r>
      <w:r>
        <w:t xml:space="preserve"> </w:t>
      </w:r>
      <w:r>
        <w:t xml:space="preserve">Although current skills are good, attending advanced workshops on conflict resolution would be beneficial given the complex social fabric of Tehran.</w:t>
      </w:r>
    </w:p>
    <w:p>
      <w:pPr>
        <w:numPr>
          <w:ilvl w:val="0"/>
          <w:numId w:val="1002"/>
        </w:numPr>
        <w:pStyle w:val="Compact"/>
      </w:pPr>
      <w:r>
        <w:rPr>
          <w:bCs/>
          <w:b/>
        </w:rPr>
        <w:t xml:space="preserve">Physical Fitness:</w:t>
      </w:r>
      <w:r>
        <w:t xml:space="preserve"> </w:t>
      </w:r>
      <w:r>
        <w:t xml:space="preserve">Maintain the current high level of physical fitness required for the demanding nature of police work in this jurisdiction.</w:t>
      </w:r>
    </w:p>
    <w:bookmarkEnd w:id="32"/>
    <w:bookmarkStart w:id="33" w:name="conclusion-and-recommendation"/>
    <w:p>
      <w:pPr>
        <w:pStyle w:val="Heading2"/>
      </w:pPr>
      <w:r>
        <w:t xml:space="preserve">7. Conclusion and Recommendation</w:t>
      </w:r>
    </w:p>
    <w:p>
      <w:pPr>
        <w:pStyle w:val="FirstParagraph"/>
      </w:pPr>
      <w:r>
        <w:t xml:space="preserve">In conclusion, this</w:t>
      </w:r>
      <w:r>
        <w:t xml:space="preserve"> </w:t>
      </w:r>
      <w:r>
        <w:rPr>
          <w:bCs/>
          <w:b/>
        </w:rPr>
        <w:t xml:space="preserve">Peer Review Report</w:t>
      </w:r>
      <w:r>
        <w:t xml:space="preserve"> </w:t>
      </w:r>
      <w:r>
        <w:t xml:space="preserve">confirms that the subject</w:t>
      </w:r>
      <w:r>
        <w:t xml:space="preserve"> </w:t>
      </w:r>
      <w:r>
        <w:rPr>
          <w:bCs/>
          <w:b/>
        </w:rPr>
        <w:t xml:space="preserve">Police Officer</w:t>
      </w:r>
      <w:r>
        <w:t xml:space="preserve"> </w:t>
      </w:r>
      <w:r>
        <w:t xml:space="preserve">is a valuable asset to the Tehran Police Force. The officer demonstrates a strong commitment to duty, professionalism, and the safety of the citizens of</w:t>
      </w:r>
      <w:r>
        <w:t xml:space="preserve"> </w:t>
      </w:r>
      <w:r>
        <w:rPr>
          <w:bCs/>
          <w:b/>
        </w:rPr>
        <w:t xml:space="preserve">Iran Tehran</w:t>
      </w:r>
      <w:r>
        <w:t xml:space="preserve">. The minor areas for improvement are manageable and do not detract from the overall high quality of service provided.</w:t>
      </w:r>
    </w:p>
    <w:p>
      <w:pPr>
        <w:pStyle w:val="BodyText"/>
      </w:pPr>
      <w:r>
        <w:rPr>
          <w:bCs/>
          <w:b/>
        </w:rPr>
        <w:t xml:space="preserve">Recommendation:</w:t>
      </w:r>
      <w:r>
        <w:t xml:space="preserve"> </w:t>
      </w:r>
      <w:r>
        <w:t xml:space="preserve">The officer is recommended for continued service in the current role, with eligibility for consideration for advanced training programs and potential promotion upon successful completion of the suggested improvements.</w:t>
      </w:r>
    </w:p>
    <w:p>
      <w:pPr>
        <w:pStyle w:val="BodyText"/>
      </w:pPr>
      <w:r>
        <w:rPr>
          <w:bCs/>
          <w:b/>
        </w:rPr>
        <w:t xml:space="preserve">Reviewer Signature:</w:t>
      </w:r>
    </w:p>
    <w:p>
      <w:pPr>
        <w:pStyle w:val="BodyText"/>
      </w:pPr>
      <w:r>
        <w:t xml:space="preserve">Senior Inspector [Name Redacted]</w:t>
      </w:r>
    </w:p>
    <w:p>
      <w:pPr>
        <w:pStyle w:val="BodyText"/>
      </w:pPr>
      <w:r>
        <w:t xml:space="preserve">Tehran Police Force</w:t>
      </w:r>
    </w:p>
    <w:p>
      <w:pPr>
        <w:pStyle w:val="BodyText"/>
      </w:pPr>
      <w:r>
        <w:rPr>
          <w:bCs/>
          <w:b/>
        </w:rPr>
        <w:t xml:space="preserve">Officer Acknowledgment:</w:t>
      </w:r>
    </w:p>
    <w:p>
      <w:pPr>
        <w:pStyle w:val="BodyText"/>
      </w:pPr>
      <w:r>
        <w:t xml:space="preserve">[Officer Name Redacted]</w:t>
      </w:r>
    </w:p>
    <w:p>
      <w:pPr>
        <w:pStyle w:val="BodyText"/>
      </w:pPr>
      <w:r>
        <w:t xml:space="preserve">Date: _______________</w:t>
      </w:r>
    </w:p>
    <w:p>
      <w:pPr>
        <w:pStyle w:val="BodyText"/>
      </w:pPr>
      <w:r>
        <w:t xml:space="preserve">Confidential Document - For Internal Use Only - Tehran Police Force Administration</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Police Officer - Tehran, Iran</dc:title>
  <dc:creator/>
  <dc:language>en</dc:language>
  <cp:keywords/>
  <dcterms:created xsi:type="dcterms:W3CDTF">2026-10-10T01:24:17Z</dcterms:created>
  <dcterms:modified xsi:type="dcterms:W3CDTF">2026-10-10T01:24:17Z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