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Almaty,</w:t>
      </w:r>
      <w:r>
        <w:t xml:space="preserve"> </w:t>
      </w:r>
      <w:r>
        <w:t xml:space="preserve">Kazakhstan</w:t>
      </w:r>
    </w:p>
    <w:bookmarkStart w:id="26" w:name="peer-review-report"/>
    <w:p>
      <w:pPr>
        <w:pStyle w:val="Heading1"/>
      </w:pPr>
      <w:r>
        <w:t xml:space="preserve">Peer Review Report</w:t>
      </w:r>
    </w:p>
    <w:p>
      <w:pPr>
        <w:pStyle w:val="FirstParagraph"/>
      </w:pPr>
      <w:r>
        <w:rPr>
          <w:bCs/>
          <w:b/>
        </w:rPr>
        <w:t xml:space="preserve">Subject Officer:</w:t>
      </w:r>
      <w:r>
        <w:t xml:space="preserve"> </w:t>
      </w:r>
      <w:r>
        <w:t xml:space="preserve">[Officer Name]</w:t>
      </w:r>
      <w:r>
        <w:br/>
      </w:r>
      <w:r>
        <w:rPr>
          <w:bCs/>
          <w:b/>
        </w:rPr>
        <w:t xml:space="preserve">Rank:</w:t>
      </w:r>
      <w:r>
        <w:t xml:space="preserve"> </w:t>
      </w:r>
      <w:r>
        <w:t xml:space="preserve">[Rank]</w:t>
      </w:r>
      <w:r>
        <w:br/>
      </w:r>
      <w:r>
        <w:rPr>
          <w:bCs/>
          <w:b/>
        </w:rPr>
        <w:t xml:space="preserve">Unit:</w:t>
      </w:r>
      <w:r>
        <w:t xml:space="preserve"> </w:t>
      </w:r>
      <w:r>
        <w:t xml:space="preserve">[Unit Name], Almaty City Police Department</w:t>
      </w:r>
      <w:r>
        <w:br/>
      </w:r>
      <w:r>
        <w:rPr>
          <w:bCs/>
          <w:b/>
        </w:rPr>
        <w:t xml:space="preserve">Badge Number:</w:t>
      </w:r>
      <w:r>
        <w:t xml:space="preserve"> </w:t>
      </w:r>
      <w:r>
        <w:t xml:space="preserve">[Badge Number]</w:t>
      </w:r>
    </w:p>
    <w:p>
      <w:pPr>
        <w:pStyle w:val="BodyText"/>
      </w:pPr>
      <w:r>
        <w:rPr>
          <w:bCs/>
          <w:b/>
        </w:rPr>
        <w:t xml:space="preserve">Reviewing Officer:</w:t>
      </w:r>
      <w:r>
        <w:t xml:space="preserve"> </w:t>
      </w:r>
      <w:r>
        <w:t xml:space="preserve">[Reviewer Name]</w:t>
      </w:r>
      <w:r>
        <w:br/>
      </w:r>
      <w:r>
        <w:rPr>
          <w:bCs/>
          <w:b/>
        </w:rPr>
        <w:t xml:space="preserve">Rank:</w:t>
      </w:r>
      <w:r>
        <w:t xml:space="preserve"> </w:t>
      </w:r>
      <w:r>
        <w:t xml:space="preserve">[Rank]</w:t>
      </w:r>
      <w:r>
        <w:br/>
      </w:r>
      <w:r>
        <w:rPr>
          <w:bCs/>
          <w:b/>
        </w:rPr>
        <w:t xml:space="preserve">Date of Review:</w:t>
      </w:r>
      <w:r>
        <w:t xml:space="preserve"> </w:t>
      </w:r>
      <w:r>
        <w:t xml:space="preserve">[Date]</w:t>
      </w:r>
      <w:r>
        <w:br/>
      </w:r>
      <w:r>
        <w:rPr>
          <w:bCs/>
          <w:b/>
        </w:rPr>
        <w:t xml:space="preserve">Location:</w:t>
      </w:r>
      <w:r>
        <w:t xml:space="preserve"> </w:t>
      </w:r>
      <w:r>
        <w:t xml:space="preserve">Almaty, Kazakhstan</w:t>
      </w:r>
    </w:p>
    <w:bookmarkStart w:id="20" w:name="introduction-and-purpose"/>
    <w:p>
      <w:pPr>
        <w:pStyle w:val="Heading2"/>
      </w:pPr>
      <w:r>
        <w:t xml:space="preserve">1. Introduction and Purpose</w:t>
      </w:r>
    </w:p>
    <w:p>
      <w:pPr>
        <w:pStyle w:val="FirstParagraph"/>
      </w:pPr>
      <w:r>
        <w:t xml:space="preserve">This Peer Review Report serves as a formal evaluation of the professional conduct, operational effectiveness, and adherence to departmental standards of the subject Police Officer within the jurisdiction of Almaty, Kazakhstan. The purpose of this review is to provide constructive feedback, identify areas of strength, and highlight opportunities for professional development in alignment with the Ministry of Internal Affairs of the Republic of Kazakhstan regulations. This document reflects observations made during joint patrols, incident responses, and daily administrative duties within the dynamic urban environment of Almaty.</w:t>
      </w:r>
    </w:p>
    <w:bookmarkEnd w:id="20"/>
    <w:bookmarkStart w:id="21" w:name="X0303173ed1d594ce057a6f112fa0fd7161db8fb"/>
    <w:p>
      <w:pPr>
        <w:pStyle w:val="Heading2"/>
      </w:pPr>
      <w:r>
        <w:t xml:space="preserve">2. Operational Performance and Tactical Competence</w:t>
      </w:r>
    </w:p>
    <w:p>
      <w:pPr>
        <w:pStyle w:val="FirstParagraph"/>
      </w:pPr>
      <w:r>
        <w:t xml:space="preserve">The subject Police Officer demonstrates a solid understanding of tactical procedures required for urban law enforcement in Almaty. During traffic control operations on major thoroughfares such as Abai Avenue and Panfilov Street, the officer exhibited clear communication skills and maintained a professional demeanor while directing vehicular flow. The officer’s ability to manage high-traffic situations effectively contributes to the overall safety and efficiency of the city’s transportation network.</w:t>
      </w:r>
    </w:p>
    <w:p>
      <w:pPr>
        <w:pStyle w:val="BodyText"/>
      </w:pPr>
      <w:r>
        <w:t xml:space="preserve">In terms of incident response, the officer has shown promptness and decisiveness. During a recent disturbance at a local commercial center, the officer successfully de-escalated the situation using verbal commands and appropriate positioning, minimizing the need for physical force. This approach aligns with the department’s emphasis on community-oriented policing and the preservation of public trust. The officer’s familiarity with local geography and key landmarks in Almaty further enhances their ability to navigate and respond to emergencies efficiently.</w:t>
      </w:r>
    </w:p>
    <w:bookmarkEnd w:id="21"/>
    <w:bookmarkStart w:id="22" w:name="adherence-to-legal-and-ethical-standards"/>
    <w:p>
      <w:pPr>
        <w:pStyle w:val="Heading2"/>
      </w:pPr>
      <w:r>
        <w:t xml:space="preserve">3. Adherence to Legal and Ethical Standards</w:t>
      </w:r>
    </w:p>
    <w:p>
      <w:pPr>
        <w:pStyle w:val="FirstParagraph"/>
      </w:pPr>
      <w:r>
        <w:t xml:space="preserve">A critical aspect of this Peer Review Report is the assessment of the Police Officer’s compliance with legal and ethical standards. The officer consistently demonstrates respect for the rights of individuals, ensuring that all interactions are conducted within the framework of Kazakhstani law. Documentation of incidents, including traffic violations and minor offenses, is thorough and accurate, reflecting a commitment to transparency and accountability.</w:t>
      </w:r>
    </w:p>
    <w:p>
      <w:pPr>
        <w:pStyle w:val="BodyText"/>
      </w:pPr>
      <w:r>
        <w:t xml:space="preserve">The officer’s conduct during interactions with diverse populations in Almaty is commendable. Given the multicultural nature of the city, the officer’s ability to communicate respectfully and effectively with individuals from various ethnic and linguistic backgrounds is a significant strength. This cultural sensitivity fosters positive community relations and supports the broader goals of the Almaty City Police Department in building trust and cooperation with the public.</w:t>
      </w:r>
    </w:p>
    <w:bookmarkEnd w:id="22"/>
    <w:bookmarkStart w:id="23" w:name="communication-and-teamwork"/>
    <w:p>
      <w:pPr>
        <w:pStyle w:val="Heading2"/>
      </w:pPr>
      <w:r>
        <w:t xml:space="preserve">4. Communication and Teamwork</w:t>
      </w:r>
    </w:p>
    <w:p>
      <w:pPr>
        <w:pStyle w:val="FirstParagraph"/>
      </w:pPr>
      <w:r>
        <w:t xml:space="preserve">Effective communication is essential for the success of any law enforcement operation. The subject Police Officer exhibits strong interpersonal skills, both in written and verbal forms. Reports submitted by the officer are clear, concise, and well-organized, facilitating efficient information sharing within the department. During team operations, the officer actively collaborates with colleagues, offering support and assistance as needed.</w:t>
      </w:r>
    </w:p>
    <w:p>
      <w:pPr>
        <w:pStyle w:val="BodyText"/>
      </w:pPr>
      <w:r>
        <w:t xml:space="preserve">The officer’s ability to work cohesively with other units, including traffic police and investigative teams, enhances the overall effectiveness of law enforcement efforts in Almaty. This collaborative approach is particularly valuable during large-scale events or emergencies, where coordinated action is crucial. The officer’s willingness to share knowledge and experience with newer members of the department also contributes to a positive and supportive work environment.</w:t>
      </w:r>
    </w:p>
    <w:bookmarkEnd w:id="23"/>
    <w:bookmarkStart w:id="24" w:name="areas-for-improvement"/>
    <w:p>
      <w:pPr>
        <w:pStyle w:val="Heading2"/>
      </w:pPr>
      <w:r>
        <w:t xml:space="preserve">5. Areas for Improvement</w:t>
      </w:r>
    </w:p>
    <w:p>
      <w:pPr>
        <w:pStyle w:val="FirstParagraph"/>
      </w:pPr>
      <w:r>
        <w:t xml:space="preserve">While the subject Police Officer demonstrates many strengths, there are areas where further development is recommended. One area of focus is the continuous improvement of language skills, particularly in Russian and Kazakh, to enhance communication with all segments of the Almaty population. Additionally, the officer is encouraged to pursue advanced training in conflict resolution and community engagement strategies to further strengthen their ability to handle complex situations.</w:t>
      </w:r>
    </w:p>
    <w:p>
      <w:pPr>
        <w:pStyle w:val="BodyText"/>
      </w:pPr>
      <w:r>
        <w:t xml:space="preserve">Another area for improvement is the integration of technology in daily operations. The officer is advised to become more proficient with the department’s digital tools and databases, which can streamline administrative tasks and improve the accuracy of record-keeping. Embracing technological advancements will not only enhance individual performance but also contribute to the modernization of law enforcement practices in Kazakhstan.</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subject Police Officer is a valuable member of the Almaty City Police Department. The officer’s dedication to duty, adherence to legal and ethical standards, and commitment to community service are evident in their daily performance. The recommendations outlined in this report are intended to support the officer’s continued growth and development as a law enforcement professional.</w:t>
      </w:r>
    </w:p>
    <w:p>
      <w:pPr>
        <w:pStyle w:val="BodyText"/>
      </w:pPr>
      <w:r>
        <w:t xml:space="preserve">It is recommended that the officer participate in additional training programs focused on language proficiency, conflict resolution, and technological integration. Regular follow-up reviews should be conducted to monitor progress and provide ongoing feedback. By addressing these areas, the officer will be better equipped to meet the evolving challenges of policing in Almaty and contribute to the safety and well-being of the community.</w:t>
      </w:r>
    </w:p>
    <w:bookmarkEnd w:id="25"/>
    <w:p>
      <w:pPr>
        <w:pStyle w:val="BodyText"/>
      </w:pPr>
      <w:r>
        <w:rPr>
          <w:bCs/>
          <w:b/>
        </w:rPr>
        <w:t xml:space="preserve">Reviewed by:</w:t>
      </w:r>
      <w:r>
        <w:br/>
      </w:r>
      <w:r>
        <w:t xml:space="preserve">[Reviewer Name]</w:t>
      </w:r>
      <w:r>
        <w:br/>
      </w:r>
      <w:r>
        <w:t xml:space="preserve">[Rank]</w:t>
      </w:r>
      <w:r>
        <w:br/>
      </w:r>
      <w:r>
        <w:t xml:space="preserve">[Signature]</w:t>
      </w:r>
      <w:r>
        <w:br/>
      </w:r>
      <w:r>
        <w:t xml:space="preserve">[Date]</w:t>
      </w:r>
    </w:p>
    <w:p>
      <w:pPr>
        <w:pStyle w:val="BodyText"/>
      </w:pPr>
      <w:r>
        <w:rPr>
          <w:bCs/>
          <w:b/>
        </w:rPr>
        <w:t xml:space="preserve">Acknowledged by:</w:t>
      </w:r>
      <w:r>
        <w:br/>
      </w:r>
      <w:r>
        <w:t xml:space="preserve">[Officer Name]</w:t>
      </w:r>
      <w:r>
        <w:br/>
      </w:r>
      <w:r>
        <w:t xml:space="preserve">[Rank]</w:t>
      </w:r>
      <w:r>
        <w:br/>
      </w:r>
      <w:r>
        <w:t xml:space="preserve">[Signature]</w:t>
      </w:r>
      <w:r>
        <w:br/>
      </w:r>
      <w:r>
        <w:t xml:space="preserve">[Date]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Almaty, Kazakhstan</dc:title>
  <dc:creator/>
  <dc:language>en</dc:language>
  <cp:keywords/>
  <dcterms:created xsi:type="dcterms:W3CDTF">2026-10-10T08:14:56Z</dcterms:created>
  <dcterms:modified xsi:type="dcterms:W3CDTF">2026-10-10T08:14:56Z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