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South African Police Service (SAPS) - Western Cape Division</w:t>
      </w:r>
    </w:p>
    <w:p>
      <w:pPr>
        <w:pStyle w:val="BodyText"/>
      </w:pPr>
      <w:r>
        <w:rPr>
          <w:bCs/>
          <w:b/>
        </w:rPr>
        <w:t xml:space="preserve">Location:</w:t>
      </w:r>
      <w:r>
        <w:t xml:space="preserve"> </w:t>
      </w:r>
      <w:r>
        <w:t xml:space="preserve">Cape Town, South Africa</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Police Officer serving within the Cape Town metropolitan area. The review is conducted in accordance with the guidelines set forth by the South African Police Service (SAPS) and aims to ensure that the officer meets the high standards expected in law enforcement within South Africa. The purpose of this report is to provide constructive feedback, identify areas of strength, and recommend improvements where necessary.</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Station</w:t>
            </w:r>
          </w:p>
        </w:tc>
        <w:tc>
          <w:tcPr/>
          <w:p>
            <w:pPr>
              <w:pStyle w:val="Compact"/>
              <w:jc w:val="left"/>
            </w:pPr>
            <w:r>
              <w:t xml:space="preserve">[Station Name], Cape Town</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[Reviewer's Name and Rank]</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has demonstrated a strong commitment to maintaining law and order in the Cape Town area. During the review period, the officer was actively involved in various operations aimed at reducing crime rates, particularly in high-crime neighborhoods. The officer's ability to respond promptly to incidents and handle situations with professionalism has been commendable. The officer has shown a good understanding of local crime patterns and has contributed to strategic planning efforts within the station.</w:t>
      </w:r>
    </w:p>
    <w:bookmarkEnd w:id="23"/>
    <w:bookmarkStart w:id="24" w:name="community-engagement"/>
    <w:p>
      <w:pPr>
        <w:pStyle w:val="Heading3"/>
      </w:pPr>
      <w:r>
        <w:t xml:space="preserve">3.2 Community Engagement</w:t>
      </w:r>
    </w:p>
    <w:p>
      <w:pPr>
        <w:pStyle w:val="FirstParagraph"/>
      </w:pPr>
      <w:r>
        <w:t xml:space="preserve">Community policing is a critical aspect of law enforcement in South Africa, and this officer has made significant efforts to build trust and cooperation with the local community in Cape Town. The officer has participated in community meetings, outreach programs, and initiatives aimed at fostering positive relationships between the police and residents. Feedback from community members has been largely positive, indicating that the officer is approachable and respectful.</w:t>
      </w:r>
    </w:p>
    <w:bookmarkEnd w:id="24"/>
    <w:bookmarkStart w:id="25" w:name="adherence-to-procedures-and-ethics"/>
    <w:p>
      <w:pPr>
        <w:pStyle w:val="Heading3"/>
      </w:pPr>
      <w:r>
        <w:t xml:space="preserve">3.3 Adherence to Procedures and Ethics</w:t>
      </w:r>
    </w:p>
    <w:p>
      <w:pPr>
        <w:pStyle w:val="FirstParagraph"/>
      </w:pPr>
      <w:r>
        <w:t xml:space="preserve">The officer has consistently adhered to SAPS protocols and ethical standards. There have been no recorded instances of misconduct or violations of policy during the review period. The officer demonstrates a clear understanding of the legal framework governing police operations in South Africa and applies this knowledge appropriately in the field.</w:t>
      </w:r>
    </w:p>
    <w:bookmarkEnd w:id="25"/>
    <w:bookmarkEnd w:id="26"/>
    <w:bookmarkStart w:id="27" w:name="areas-of-strength"/>
    <w:p>
      <w:pPr>
        <w:pStyle w:val="Heading2"/>
      </w:pPr>
      <w:r>
        <w:t xml:space="preserve">4. Areas of Strength</w:t>
      </w:r>
    </w:p>
    <w:p>
      <w:pPr>
        <w:numPr>
          <w:ilvl w:val="0"/>
          <w:numId w:val="1001"/>
        </w:numPr>
        <w:pStyle w:val="Compact"/>
      </w:pPr>
      <w:r>
        <w:rPr>
          <w:bCs/>
          <w:b/>
        </w:rPr>
        <w:t xml:space="preserve">Professionalism:</w:t>
      </w:r>
      <w:r>
        <w:t xml:space="preserve"> </w:t>
      </w:r>
      <w:r>
        <w:t xml:space="preserve">The officer maintains a high level of professionalism in all interactions, both with colleagues and the public.</w:t>
      </w:r>
    </w:p>
    <w:p>
      <w:pPr>
        <w:numPr>
          <w:ilvl w:val="0"/>
          <w:numId w:val="1001"/>
        </w:numPr>
        <w:pStyle w:val="Compact"/>
      </w:pPr>
      <w:r>
        <w:rPr>
          <w:bCs/>
          <w:b/>
        </w:rPr>
        <w:t xml:space="preserve">Problem-Solving Skills:</w:t>
      </w:r>
      <w:r>
        <w:t xml:space="preserve"> </w:t>
      </w:r>
      <w:r>
        <w:t xml:space="preserve">Demonstrates effective problem-solving abilities when dealing with complex situations.</w:t>
      </w:r>
    </w:p>
    <w:p>
      <w:pPr>
        <w:numPr>
          <w:ilvl w:val="0"/>
          <w:numId w:val="1001"/>
        </w:numPr>
        <w:pStyle w:val="Compact"/>
      </w:pPr>
      <w:r>
        <w:rPr>
          <w:bCs/>
          <w:b/>
        </w:rPr>
        <w:t xml:space="preserve">Teamwork:</w:t>
      </w:r>
      <w:r>
        <w:t xml:space="preserve"> </w:t>
      </w:r>
      <w:r>
        <w:t xml:space="preserve">Works well within the team, supporting colleagues and contributing to a positive work environment.</w:t>
      </w:r>
    </w:p>
    <w:p>
      <w:pPr>
        <w:numPr>
          <w:ilvl w:val="0"/>
          <w:numId w:val="1001"/>
        </w:numPr>
        <w:pStyle w:val="Compact"/>
      </w:pPr>
      <w:r>
        <w:rPr>
          <w:bCs/>
          <w:b/>
        </w:rPr>
        <w:t xml:space="preserve">Commitment to Duty:</w:t>
      </w:r>
      <w:r>
        <w:t xml:space="preserve"> </w:t>
      </w:r>
      <w:r>
        <w:t xml:space="preserve">Shows dedication to the role, often going above and beyond to ensure the safety and security of the community.</w:t>
      </w:r>
    </w:p>
    <w:bookmarkEnd w:id="27"/>
    <w:bookmarkStart w:id="28" w:name="areas-for-improvement"/>
    <w:p>
      <w:pPr>
        <w:pStyle w:val="Heading2"/>
      </w:pPr>
      <w:r>
        <w:t xml:space="preserve">5. Areas for Improvement</w:t>
      </w:r>
    </w:p>
    <w:p>
      <w:pPr>
        <w:numPr>
          <w:ilvl w:val="0"/>
          <w:numId w:val="1002"/>
        </w:numPr>
        <w:pStyle w:val="Compact"/>
      </w:pPr>
      <w:r>
        <w:rPr>
          <w:bCs/>
          <w:b/>
        </w:rPr>
        <w:t xml:space="preserve">Communication Skills:</w:t>
      </w:r>
      <w:r>
        <w:t xml:space="preserve"> </w:t>
      </w:r>
      <w:r>
        <w:t xml:space="preserve">While generally effective, there is room for improvement in written communication, particularly in report writing.</w:t>
      </w:r>
    </w:p>
    <w:p>
      <w:pPr>
        <w:numPr>
          <w:ilvl w:val="0"/>
          <w:numId w:val="1002"/>
        </w:numPr>
        <w:pStyle w:val="Compact"/>
      </w:pPr>
      <w:r>
        <w:rPr>
          <w:bCs/>
          <w:b/>
        </w:rPr>
        <w:t xml:space="preserve">Advanced Training:</w:t>
      </w:r>
      <w:r>
        <w:t xml:space="preserve"> </w:t>
      </w:r>
      <w:r>
        <w:t xml:space="preserve">It is recommended that the officer pursue additional training in specialized areas such as cybercrime or forensic investigation to enhance their skill set.</w:t>
      </w:r>
    </w:p>
    <w:p>
      <w:pPr>
        <w:numPr>
          <w:ilvl w:val="0"/>
          <w:numId w:val="1002"/>
        </w:numPr>
        <w:pStyle w:val="Compact"/>
      </w:pPr>
      <w:r>
        <w:rPr>
          <w:bCs/>
          <w:b/>
        </w:rPr>
        <w:t xml:space="preserve">Stress Management:</w:t>
      </w:r>
      <w:r>
        <w:t xml:space="preserve"> </w:t>
      </w:r>
      <w:r>
        <w:t xml:space="preserve">Given the demanding nature of police work in Cape Town, the officer should consider engaging in stress management techniques to maintain optimal performance and well-being.</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officer to attend workshops on advanced report writing and documentation practices.</w:t>
      </w:r>
    </w:p>
    <w:p>
      <w:pPr>
        <w:numPr>
          <w:ilvl w:val="0"/>
          <w:numId w:val="1003"/>
        </w:numPr>
        <w:pStyle w:val="Compact"/>
      </w:pPr>
      <w:r>
        <w:t xml:space="preserve">Support the officer's participation in specialized training programs offered by SAPS or external institutions.</w:t>
      </w:r>
    </w:p>
    <w:p>
      <w:pPr>
        <w:numPr>
          <w:ilvl w:val="0"/>
          <w:numId w:val="1003"/>
        </w:numPr>
        <w:pStyle w:val="Compact"/>
      </w:pPr>
      <w:r>
        <w:t xml:space="preserve">Provide access to counseling or wellness programs to assist with stress management and mental health.</w:t>
      </w:r>
    </w:p>
    <w:p>
      <w:pPr>
        <w:numPr>
          <w:ilvl w:val="0"/>
          <w:numId w:val="1003"/>
        </w:numPr>
        <w:pStyle w:val="Compact"/>
      </w:pPr>
      <w:r>
        <w:t xml:space="preserve">Recognize and reward the officer's contributions to community policing efforts to motivate continued excellence.</w:t>
      </w:r>
    </w:p>
    <w:bookmarkEnd w:id="29"/>
    <w:bookmarkStart w:id="30" w:name="conclusion"/>
    <w:p>
      <w:pPr>
        <w:pStyle w:val="Heading2"/>
      </w:pPr>
      <w:r>
        <w:t xml:space="preserve">7. Conclusion</w:t>
      </w:r>
    </w:p>
    <w:p>
      <w:pPr>
        <w:pStyle w:val="FirstParagraph"/>
      </w:pPr>
      <w:r>
        <w:t xml:space="preserve">In conclusion, the Police Officer under review has performed satisfactorily and has made valuable contributions to the safety and security of Cape Town. The officer's dedication, professionalism, and commitment to community engagement are commendable. With targeted improvements in communication skills and additional training, the officer has the potential to further excel in their role. This Peer Review Report serves as a tool for ongoing development and ensures that the officer remains aligned with the high standards expected by the South African Police Service.</w:t>
      </w:r>
    </w:p>
    <w:bookmarkEnd w:id="30"/>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[Signature]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South Africa Cape Town</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