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t xml:space="preserve">Operational Performance and Professional Conduct Assessment</w:t>
      </w:r>
    </w:p>
    <w:p>
      <w:pPr>
        <w:pStyle w:val="BodyText"/>
      </w:pPr>
      <w:r>
        <w:rPr>
          <w:bCs/>
          <w:b/>
        </w:rPr>
        <w:t xml:space="preserve">Subject:</w:t>
      </w:r>
      <w:r>
        <w:t xml:space="preserve"> </w:t>
      </w:r>
      <w:r>
        <w:t xml:space="preserve">Police Officer</w:t>
      </w:r>
      <w:r>
        <w:br/>
      </w:r>
      <w:r>
        <w:rPr>
          <w:bCs/>
          <w:b/>
        </w:rPr>
        <w:t xml:space="preserve">Unit:</w:t>
      </w:r>
      <w:r>
        <w:t xml:space="preserve"> </w:t>
      </w:r>
      <w:r>
        <w:t xml:space="preserve">Metropolitan Police Bureau</w:t>
      </w:r>
      <w:r>
        <w:br/>
      </w:r>
      <w:r>
        <w:rPr>
          <w:bCs/>
          <w:b/>
        </w:rPr>
        <w:t xml:space="preserve">Location:</w:t>
      </w:r>
      <w:r>
        <w:t xml:space="preserve"> </w:t>
      </w:r>
      <w:r>
        <w:t xml:space="preserve">Thailand Bangkok</w:t>
      </w:r>
    </w:p>
    <w:p>
      <w:pPr>
        <w:pStyle w:val="BodyText"/>
      </w:pPr>
      <w:r>
        <w:rPr>
          <w:bCs/>
          <w:b/>
        </w:rPr>
        <w:t xml:space="preserve">Report Date:</w:t>
      </w:r>
      <w:r>
        <w:t xml:space="preserve"> </w:t>
      </w:r>
      <w:r>
        <w:t xml:space="preserve">October 24, 2023</w:t>
      </w:r>
      <w:r>
        <w:br/>
      </w:r>
      <w:r>
        <w:rPr>
          <w:bCs/>
          <w:b/>
        </w:rPr>
        <w:t xml:space="preserve">Review Period:</w:t>
      </w:r>
      <w:r>
        <w:t xml:space="preserve"> </w:t>
      </w:r>
      <w:r>
        <w:t xml:space="preserve">Q3 2023</w:t>
      </w:r>
      <w:r>
        <w:br/>
      </w:r>
      <w:r>
        <w:rPr>
          <w:bCs/>
          <w:b/>
        </w:rPr>
        <w:t xml:space="preserve">Reviewer:</w:t>
      </w:r>
      <w:r>
        <w:t xml:space="preserve"> </w:t>
      </w:r>
      <w:r>
        <w:t xml:space="preserve">Senior Peer Reviewer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operational performance, ethical conduct, and community engagement of a designated</w:t>
      </w:r>
      <w:r>
        <w:t xml:space="preserve"> </w:t>
      </w:r>
      <w:r>
        <w:rPr>
          <w:bCs/>
          <w:b/>
        </w:rPr>
        <w:t xml:space="preserve">Police Officer</w:t>
      </w:r>
      <w:r>
        <w:t xml:space="preserve"> </w:t>
      </w:r>
      <w:r>
        <w:t xml:space="preserve">serving within the jurisdiction of</w:t>
      </w:r>
      <w:r>
        <w:t xml:space="preserve"> </w:t>
      </w:r>
      <w:r>
        <w:rPr>
          <w:bCs/>
          <w:b/>
        </w:rPr>
        <w:t xml:space="preserve">Thailand Bangkok</w:t>
      </w:r>
      <w:r>
        <w:t xml:space="preserve">. The assessment is conducted in accordance with the standards set by the Royal Thai Police and the specific operational requirements of the Metropolitan Police Bureau. The primary objective of this review is to ensure that the officer maintains the highest levels of professionalism, integrity, and effectiveness while navigating the complex urban environment of Bangkok.</w:t>
      </w:r>
    </w:p>
    <w:p>
      <w:pPr>
        <w:pStyle w:val="BodyText"/>
      </w:pPr>
      <w:r>
        <w:t xml:space="preserve">The review process involves direct observation, analysis of incident reports, feedback from fellow officers, and assessment of community interactions. The findings presented herein are intended to support professional development, reinforce positive behaviors, and identify areas requiring improvement to enhance public safety and trust in the capital city.</w:t>
      </w:r>
    </w:p>
    <w:bookmarkEnd w:id="21"/>
    <w:bookmarkStart w:id="22" w:name="Xdd479c5f216759cd47ec9c478b21811955516f4"/>
    <w:p>
      <w:pPr>
        <w:pStyle w:val="Heading2"/>
      </w:pPr>
      <w:r>
        <w:t xml:space="preserve">2. Operational Competence and Tactical Proficiency</w:t>
      </w:r>
    </w:p>
    <w:p>
      <w:pPr>
        <w:pStyle w:val="FirstParagraph"/>
      </w:pPr>
      <w:r>
        <w:t xml:space="preserve">The</w:t>
      </w:r>
      <w:r>
        <w:t xml:space="preserve"> </w:t>
      </w:r>
      <w:r>
        <w:rPr>
          <w:bCs/>
          <w:b/>
        </w:rPr>
        <w:t xml:space="preserve">Police Officer</w:t>
      </w:r>
      <w:r>
        <w:t xml:space="preserve"> </w:t>
      </w:r>
      <w:r>
        <w:t xml:space="preserve">has demonstrated a solid understanding of the legal framework governing law enforcement in</w:t>
      </w:r>
      <w:r>
        <w:t xml:space="preserve"> </w:t>
      </w:r>
      <w:r>
        <w:rPr>
          <w:bCs/>
          <w:b/>
        </w:rPr>
        <w:t xml:space="preserve">Thailand Bangkok</w:t>
      </w:r>
      <w:r>
        <w:t xml:space="preserve">. During the review period, the officer exhibited competence in traffic management, a critical function given the dense urban landscape and high volume of vehicular traffic in the city. The officer's ability to direct traffic efficiently during peak hours and at major intersections reflects a strong grasp of local traffic regulations and situational awareness.</w:t>
      </w:r>
    </w:p>
    <w:p>
      <w:pPr>
        <w:pStyle w:val="BodyText"/>
      </w:pPr>
      <w:r>
        <w:t xml:space="preserve">Furthermore, the officer's response to emergency calls was timely and appropriate. In several instances involving public disturbances and minor criminal activities, the officer displayed calmness under pressure and adhered to standard operating procedures. The use of force, when necessary, was proportionate and documented accurately, aligning with the Royal Thai Police guidelines. The officer's proficiency in utilizing communication equipment and digital reporting tools has also been noted as a strength, contributing to the overall efficiency of the unit.</w:t>
      </w:r>
    </w:p>
    <w:bookmarkEnd w:id="22"/>
    <w:bookmarkStart w:id="23" w:name="X2478dd4232621e245026b914b21ca3382c80d6b"/>
    <w:p>
      <w:pPr>
        <w:pStyle w:val="Heading2"/>
      </w:pPr>
      <w:r>
        <w:t xml:space="preserve">3. Community Engagement and Public Relations</w:t>
      </w:r>
    </w:p>
    <w:p>
      <w:pPr>
        <w:pStyle w:val="FirstParagraph"/>
      </w:pPr>
      <w:r>
        <w:t xml:space="preserve">A key aspect of policing in</w:t>
      </w:r>
      <w:r>
        <w:t xml:space="preserve"> </w:t>
      </w:r>
      <w:r>
        <w:rPr>
          <w:bCs/>
          <w:b/>
        </w:rPr>
        <w:t xml:space="preserve">Thailand Bangkok</w:t>
      </w:r>
      <w:r>
        <w:t xml:space="preserve"> </w:t>
      </w:r>
      <w:r>
        <w:t xml:space="preserve">is the relationship between the</w:t>
      </w:r>
      <w:r>
        <w:t xml:space="preserve"> </w:t>
      </w:r>
      <w:r>
        <w:rPr>
          <w:bCs/>
          <w:b/>
        </w:rPr>
        <w:t xml:space="preserve">Police Officer</w:t>
      </w:r>
      <w:r>
        <w:t xml:space="preserve"> </w:t>
      </w:r>
      <w:r>
        <w:t xml:space="preserve">and the diverse communities they serve. This</w:t>
      </w:r>
      <w:r>
        <w:t xml:space="preserve"> </w:t>
      </w:r>
      <w:r>
        <w:rPr>
          <w:bCs/>
          <w:b/>
        </w:rPr>
        <w:t xml:space="preserve">Peer Review Report</w:t>
      </w:r>
      <w:r>
        <w:t xml:space="preserve"> </w:t>
      </w:r>
      <w:r>
        <w:t xml:space="preserve">highlights the officer's efforts in fostering positive interactions with the public. The officer has been observed engaging respectfully with citizens, tourists, and local business owners, demonstrating cultural sensitivity and a commitment to community policing principles.</w:t>
      </w:r>
    </w:p>
    <w:p>
      <w:pPr>
        <w:pStyle w:val="BodyText"/>
      </w:pPr>
      <w:r>
        <w:t xml:space="preserve">The officer's participation in community outreach programs, such as safety workshops and neighborhood patrols, has been commendable. These initiatives have helped to build trust and cooperation between the police and the residents of Bangkok. Feedback from community members indicates that the officer is approachable, helpful, and dedicated to addressing local concerns. This positive rapport is essential for effective crime prevention and intelligence gathering in a bustling metropolis like Bangkok.</w:t>
      </w:r>
    </w:p>
    <w:bookmarkEnd w:id="23"/>
    <w:bookmarkStart w:id="24" w:name="ethical-conduct-and-integrity"/>
    <w:p>
      <w:pPr>
        <w:pStyle w:val="Heading2"/>
      </w:pPr>
      <w:r>
        <w:t xml:space="preserve">4. Ethical Conduct and Integrity</w:t>
      </w:r>
    </w:p>
    <w:p>
      <w:pPr>
        <w:pStyle w:val="FirstParagraph"/>
      </w:pPr>
      <w:r>
        <w:t xml:space="preserve">Integrity is the cornerstone of policing, and this</w:t>
      </w:r>
      <w:r>
        <w:t xml:space="preserve"> </w:t>
      </w:r>
      <w:r>
        <w:rPr>
          <w:bCs/>
          <w:b/>
        </w:rPr>
        <w:t xml:space="preserve">Peer Review Report</w:t>
      </w:r>
      <w:r>
        <w:t xml:space="preserve"> </w:t>
      </w:r>
      <w:r>
        <w:t xml:space="preserve">confirms that the</w:t>
      </w:r>
      <w:r>
        <w:t xml:space="preserve"> </w:t>
      </w:r>
      <w:r>
        <w:rPr>
          <w:bCs/>
          <w:b/>
        </w:rPr>
        <w:t xml:space="preserve">Police Officer</w:t>
      </w:r>
      <w:r>
        <w:t xml:space="preserve"> </w:t>
      </w:r>
      <w:r>
        <w:t xml:space="preserve">has maintained high ethical standards throughout the review period. There were no reports of misconduct, corruption, or abuse of authority. The officer consistently demonstrated honesty, fairness, and impartiality in all interactions, whether with colleagues, suspects, or the general public.</w:t>
      </w:r>
    </w:p>
    <w:p>
      <w:pPr>
        <w:pStyle w:val="BodyText"/>
      </w:pPr>
      <w:r>
        <w:t xml:space="preserve">The officer's adherence to the code of conduct of the Royal Thai Police is evident in their daily duties. They have shown a strong commitment to upholding the law and protecting the rights of individuals, even in challenging situations. This unwavering dedication to ethical behavior reinforces the credibility of the police force in</w:t>
      </w:r>
      <w:r>
        <w:t xml:space="preserve"> </w:t>
      </w:r>
      <w:r>
        <w:rPr>
          <w:bCs/>
          <w:b/>
        </w:rPr>
        <w:t xml:space="preserve">Thailand Bangkok</w:t>
      </w:r>
      <w:r>
        <w:t xml:space="preserve"> </w:t>
      </w:r>
      <w:r>
        <w:t xml:space="preserve">and serves as a model for other officers.</w:t>
      </w:r>
    </w:p>
    <w:bookmarkEnd w:id="24"/>
    <w:bookmarkStart w:id="25" w:name="Xda79409093af40bd3d15ed7d2a5582dbca223f1"/>
    <w:p>
      <w:pPr>
        <w:pStyle w:val="Heading2"/>
      </w:pPr>
      <w:r>
        <w:t xml:space="preserve">5. Areas for Improvement and Recommendations</w:t>
      </w:r>
    </w:p>
    <w:p>
      <w:pPr>
        <w:pStyle w:val="FirstParagraph"/>
      </w:pPr>
      <w:r>
        <w:t xml:space="preserve">While the</w:t>
      </w:r>
      <w:r>
        <w:t xml:space="preserve"> </w:t>
      </w:r>
      <w:r>
        <w:rPr>
          <w:bCs/>
          <w:b/>
        </w:rPr>
        <w:t xml:space="preserve">Police Officer</w:t>
      </w:r>
      <w:r>
        <w:t xml:space="preserve"> </w:t>
      </w:r>
      <w:r>
        <w:t xml:space="preserve">has performed well overall, this</w:t>
      </w:r>
      <w:r>
        <w:t xml:space="preserve"> </w:t>
      </w:r>
      <w:r>
        <w:rPr>
          <w:bCs/>
          <w:b/>
        </w:rPr>
        <w:t xml:space="preserve">Peer Review Report</w:t>
      </w:r>
      <w:r>
        <w:t xml:space="preserve"> </w:t>
      </w:r>
      <w:r>
        <w:t xml:space="preserve">identifies a few areas for potential improvement. First, there is an opportunity to enhance language skills, particularly in English, to better assist the large number of international visitors and expatriates in</w:t>
      </w:r>
      <w:r>
        <w:t xml:space="preserve"> </w:t>
      </w:r>
      <w:r>
        <w:rPr>
          <w:bCs/>
          <w:b/>
        </w:rPr>
        <w:t xml:space="preserve">Thailand Bangkok</w:t>
      </w:r>
      <w:r>
        <w:t xml:space="preserve">. Improved communication abilities would facilitate more effective interactions and reduce misunderstandings.</w:t>
      </w:r>
    </w:p>
    <w:p>
      <w:pPr>
        <w:pStyle w:val="BodyText"/>
      </w:pPr>
      <w:r>
        <w:t xml:space="preserve">Second, the officer is encouraged to pursue additional training in digital forensics and cybercrime investigation. As technology evolves, so do the methods used by criminals, and staying updated with the latest investigative techniques is crucial for modern policing in Bangkok. Finally, the officer could benefit from leadership development courses to prepare for future roles of greater responsibility within the Metropolitan Police Bureau.</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Police Officer</w:t>
      </w:r>
      <w:r>
        <w:t xml:space="preserve"> </w:t>
      </w:r>
      <w:r>
        <w:t xml:space="preserve">is a valuable asset to the law enforcement community in</w:t>
      </w:r>
      <w:r>
        <w:t xml:space="preserve"> </w:t>
      </w:r>
      <w:r>
        <w:rPr>
          <w:bCs/>
          <w:b/>
        </w:rPr>
        <w:t xml:space="preserve">Thailand Bangkok</w:t>
      </w:r>
      <w:r>
        <w:t xml:space="preserve">. Their operational competence, commitment to community engagement, and unwavering ethical conduct contribute significantly to public safety and order. By addressing the recommended areas for improvement, the officer can further enhance their effectiveness and continue to serve the people of Bangkok with distinction.</w:t>
      </w:r>
    </w:p>
    <w:p>
      <w:pPr>
        <w:pStyle w:val="BodyText"/>
      </w:pPr>
      <w:r>
        <w:t xml:space="preserve">The review process underscores the importance of continuous evaluation and professional growth in policing. It is recommended that the findings of this report be used to guide the officer's development plan and to recognize their achievements within the department.</w:t>
      </w:r>
    </w:p>
    <w:bookmarkEnd w:id="26"/>
    <w:p>
      <w:pPr>
        <w:pStyle w:val="BodyText"/>
      </w:pPr>
      <w:r>
        <w:rPr>
          <w:bCs/>
          <w:b/>
        </w:rPr>
        <w:t xml:space="preserve">Reviewed By:</w:t>
      </w:r>
      <w:r>
        <w:br/>
      </w:r>
      <w:r>
        <w:t xml:space="preserve">Senior Peer Reviewer</w:t>
      </w:r>
      <w:r>
        <w:br/>
      </w:r>
      <w:r>
        <w:t xml:space="preserve">Metropolitan Police Bureau</w:t>
      </w:r>
    </w:p>
    <w:p>
      <w:pPr>
        <w:pStyle w:val="BodyText"/>
      </w:pPr>
      <w:r>
        <w:rPr>
          <w:bCs/>
          <w:b/>
        </w:rPr>
        <w:t xml:space="preserve">Subject Officer:</w:t>
      </w:r>
      <w:r>
        <w:br/>
      </w:r>
      <w:r>
        <w:t xml:space="preserve">Police Officer</w:t>
      </w:r>
      <w:r>
        <w:br/>
      </w:r>
      <w:r>
        <w:t xml:space="preserve">Thailand Bangkok</w:t>
      </w:r>
    </w:p>
    <w:p>
      <w:pPr>
        <w:pStyle w:val="BodyText"/>
      </w:pPr>
      <w:r>
        <w:t xml:space="preserve">Confidential Document - For Internal Use Only</w:t>
      </w:r>
    </w:p>
    <w:p>
      <w:pPr>
        <w:pStyle w:val="BodyText"/>
      </w:pPr>
      <w:r>
        <w:t xml:space="preserve">© 2023 Metropolitan Police Bureau,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Thailand Bangkok</dc:title>
  <dc:creator/>
  <dc:language>en</dc:language>
  <cp:keywords/>
  <dcterms:created xsi:type="dcterms:W3CDTF">2026-10-10T08:14:45Z</dcterms:created>
  <dcterms:modified xsi:type="dcterms:W3CDTF">2026-10-10T08:14:45Z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