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Greater</w:t>
      </w:r>
      <w:r>
        <w:t xml:space="preserve"> </w:t>
      </w:r>
      <w:r>
        <w:t xml:space="preserve">Manchester</w:t>
      </w:r>
      <w:r>
        <w:t xml:space="preserve"> </w:t>
      </w:r>
      <w:r>
        <w:t xml:space="preserve">Police</w:t>
      </w:r>
    </w:p>
    <w:bookmarkStart w:id="20" w:name="peer-review-report"/>
    <w:p>
      <w:pPr>
        <w:pStyle w:val="Heading1"/>
      </w:pPr>
      <w:r>
        <w:t xml:space="preserve">Peer Review Report</w:t>
      </w:r>
    </w:p>
    <w:p>
      <w:pPr>
        <w:pStyle w:val="FirstParagraph"/>
      </w:pPr>
      <w:r>
        <w:rPr>
          <w:bCs/>
          <w:b/>
        </w:rPr>
        <w:t xml:space="preserve">Organization:</w:t>
      </w:r>
      <w:r>
        <w:t xml:space="preserve"> </w:t>
      </w:r>
      <w:r>
        <w:t xml:space="preserve">Greater Manchester Police (GMP)</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conduct, and professional development of a Police Officer within the Greater Manchester Police force. The review aims to provide constructive feedback, identify areas of strength, and highlight opportunities for improvement. This document is aligned with the standards and expectations set by the College of Policing and the specific operational requirements of policing in United Kingdom Manchester.</w:t>
      </w:r>
    </w:p>
    <w:bookmarkEnd w:id="21"/>
    <w:bookmarkStart w:id="22" w:name="officer-details"/>
    <w:p>
      <w:pPr>
        <w:pStyle w:val="Heading2"/>
      </w:pPr>
      <w:r>
        <w:t xml:space="preserve">Officer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Rank</w:t>
            </w:r>
          </w:p>
        </w:tc>
        <w:tc>
          <w:tcPr/>
          <w:p>
            <w:pPr>
              <w:pStyle w:val="Compact"/>
              <w:jc w:val="left"/>
            </w:pPr>
            <w:r>
              <w:t xml:space="preserve">Police Officer</w:t>
            </w:r>
          </w:p>
        </w:tc>
      </w:tr>
      <w:tr>
        <w:tc>
          <w:tcPr/>
          <w:p>
            <w:pPr>
              <w:pStyle w:val="Compact"/>
              <w:jc w:val="left"/>
            </w:pPr>
            <w:r>
              <w:t xml:space="preserve">Unit/Division</w:t>
            </w:r>
          </w:p>
        </w:tc>
        <w:tc>
          <w:tcPr/>
          <w:p>
            <w:pPr>
              <w:pStyle w:val="Compact"/>
              <w:jc w:val="left"/>
            </w:pPr>
            <w:r>
              <w:t xml:space="preserve">[Unit/Division Name]</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w:t>
            </w:r>
          </w:p>
        </w:tc>
        <w:tc>
          <w:tcPr/>
          <w:p>
            <w:pPr>
              <w:pStyle w:val="Compact"/>
              <w:jc w:val="left"/>
            </w:pPr>
            <w:r>
              <w:t xml:space="preserve">[Reviewer's Name and Rank]</w:t>
            </w:r>
          </w:p>
        </w:tc>
      </w:tr>
    </w:tbl>
    <w:bookmarkEnd w:id="22"/>
    <w:bookmarkStart w:id="26" w:name="performance-evaluation"/>
    <w:p>
      <w:pPr>
        <w:pStyle w:val="Heading2"/>
      </w:pPr>
      <w:r>
        <w:t xml:space="preserve">Performance Evaluation</w:t>
      </w:r>
    </w:p>
    <w:bookmarkStart w:id="23" w:name="operational-effectiveness"/>
    <w:p>
      <w:pPr>
        <w:pStyle w:val="Heading3"/>
      </w:pPr>
      <w:r>
        <w:t xml:space="preserve">Operational Effectiveness</w:t>
      </w:r>
    </w:p>
    <w:p>
      <w:pPr>
        <w:pStyle w:val="FirstParagraph"/>
      </w:pPr>
      <w:r>
        <w:t xml:space="preserve">The Police Officer has demonstrated a strong commitment to maintaining public safety and order within the diverse communities of United Kingdom Manchester. Their ability to respond effectively to incidents, manage crowd control, and conduct thorough investigations has been commendable. The officer's familiarity with local crime patterns and proactive engagement with community members have contributed positively to reducing crime rates in their assigned area.</w:t>
      </w:r>
    </w:p>
    <w:bookmarkEnd w:id="23"/>
    <w:bookmarkStart w:id="24" w:name="communication-skills"/>
    <w:p>
      <w:pPr>
        <w:pStyle w:val="Heading3"/>
      </w:pPr>
      <w:r>
        <w:t xml:space="preserve">Communication Skills</w:t>
      </w:r>
    </w:p>
    <w:p>
      <w:pPr>
        <w:pStyle w:val="FirstParagraph"/>
      </w:pPr>
      <w:r>
        <w:t xml:space="preserve">Effective communication is crucial for a Police Officer, especially in a multicultural city like Manchester. The officer has shown excellent verbal and written communication skills, ensuring clarity and professionalism in all interactions. Their ability to de-escalate tense situations through calm and empathetic dialogue has been particularly noteworthy. Additionally, the officer's reports are consistently detailed, accurate, and submitted in a timely manner.</w:t>
      </w:r>
    </w:p>
    <w:bookmarkEnd w:id="24"/>
    <w:bookmarkStart w:id="25" w:name="teamwork-and-collaboration"/>
    <w:p>
      <w:pPr>
        <w:pStyle w:val="Heading3"/>
      </w:pPr>
      <w:r>
        <w:t xml:space="preserve">Teamwork and Collaboration</w:t>
      </w:r>
    </w:p>
    <w:p>
      <w:pPr>
        <w:pStyle w:val="FirstParagraph"/>
      </w:pPr>
      <w:r>
        <w:t xml:space="preserve">The officer has exhibited strong teamwork skills, collaborating seamlessly with colleagues across different units and agencies. Their willingness to support fellow officers and share knowledge has fostered a positive working environment. The officer's participation in joint operations and community initiatives has further strengthened inter-agency relationships and enhanced overall policing efforts in United Kingdom Manchester.</w:t>
      </w:r>
    </w:p>
    <w:bookmarkEnd w:id="25"/>
    <w:bookmarkEnd w:id="26"/>
    <w:bookmarkStart w:id="29" w:name="professional-conduct"/>
    <w:p>
      <w:pPr>
        <w:pStyle w:val="Heading2"/>
      </w:pPr>
      <w:r>
        <w:t xml:space="preserve">Professional Conduct</w:t>
      </w:r>
    </w:p>
    <w:bookmarkStart w:id="27" w:name="integrity-and-ethics"/>
    <w:p>
      <w:pPr>
        <w:pStyle w:val="Heading3"/>
      </w:pPr>
      <w:r>
        <w:t xml:space="preserve">Integrity and Ethics</w:t>
      </w:r>
    </w:p>
    <w:p>
      <w:pPr>
        <w:pStyle w:val="FirstParagraph"/>
      </w:pPr>
      <w:r>
        <w:t xml:space="preserve">Integrity is a cornerstone of policing, and the officer has consistently upheld the highest ethical standards. They have demonstrated impartiality, fairness, and respect for all individuals, regardless of background or circumstance. The officer's adherence to the Code of Ethics and professional behavior has earned them the trust and respect of both the public and their peers.</w:t>
      </w:r>
    </w:p>
    <w:bookmarkEnd w:id="27"/>
    <w:bookmarkStart w:id="28" w:name="community-engagement"/>
    <w:p>
      <w:pPr>
        <w:pStyle w:val="Heading3"/>
      </w:pPr>
      <w:r>
        <w:t xml:space="preserve">Community Engagement</w:t>
      </w:r>
    </w:p>
    <w:p>
      <w:pPr>
        <w:pStyle w:val="FirstParagraph"/>
      </w:pPr>
      <w:r>
        <w:t xml:space="preserve">The officer has actively engaged with the community, participating in local events, youth programs, and outreach initiatives. Their efforts to build positive relationships with residents have helped bridge the gap between the police and the community, fostering a sense of mutual understanding and cooperation. This approach is particularly important in United Kingdom Manchester, where community trust is vital for effective policing.</w:t>
      </w:r>
    </w:p>
    <w:bookmarkEnd w:id="28"/>
    <w:bookmarkEnd w:id="29"/>
    <w:bookmarkStart w:id="32" w:name="areas-for-improvement"/>
    <w:p>
      <w:pPr>
        <w:pStyle w:val="Heading2"/>
      </w:pPr>
      <w:r>
        <w:t xml:space="preserve">Areas for Improvement</w:t>
      </w:r>
    </w:p>
    <w:bookmarkStart w:id="30" w:name="continuous-learning"/>
    <w:p>
      <w:pPr>
        <w:pStyle w:val="Heading3"/>
      </w:pPr>
      <w:r>
        <w:t xml:space="preserve">Continuous Learning</w:t>
      </w:r>
    </w:p>
    <w:p>
      <w:pPr>
        <w:pStyle w:val="FirstParagraph"/>
      </w:pPr>
      <w:r>
        <w:t xml:space="preserve">While the officer has shown a strong commitment to their role, there is an opportunity to further enhance their skills through continuous learning and professional development. Engaging in advanced training programs, particularly in areas such as cybercrime, mental health awareness, and cultural competency, would be beneficial. This will ensure the officer remains well-equipped to handle the evolving challenges of policing in United Kingdom Manchester.</w:t>
      </w:r>
    </w:p>
    <w:bookmarkEnd w:id="30"/>
    <w:bookmarkStart w:id="31" w:name="leadership-potential"/>
    <w:p>
      <w:pPr>
        <w:pStyle w:val="Heading3"/>
      </w:pPr>
      <w:r>
        <w:t xml:space="preserve">Leadership Potential</w:t>
      </w:r>
    </w:p>
    <w:p>
      <w:pPr>
        <w:pStyle w:val="FirstParagraph"/>
      </w:pPr>
      <w:r>
        <w:t xml:space="preserve">The officer has demonstrated potential for leadership roles within the force. To prepare for future responsibilities, it is recommended that they seek opportunities to take on more leadership tasks, such as mentoring junior officers or leading small teams during operations. Developing these skills will not only benefit the officer's career progression but also contribute to the overall effectiveness of the Greater Manchester Police force.</w:t>
      </w:r>
    </w:p>
    <w:bookmarkEnd w:id="31"/>
    <w:bookmarkEnd w:id="32"/>
    <w:bookmarkStart w:id="33" w:name="conclusion"/>
    <w:p>
      <w:pPr>
        <w:pStyle w:val="Heading2"/>
      </w:pPr>
      <w:r>
        <w:t xml:space="preserve">Conclusion</w:t>
      </w:r>
    </w:p>
    <w:p>
      <w:pPr>
        <w:pStyle w:val="FirstParagraph"/>
      </w:pPr>
      <w:r>
        <w:t xml:space="preserve">In conclusion, this Peer Review Report highlights the significant contributions and strengths of the Police Officer within the Greater Manchester Police force. Their dedication, professionalism, and commitment to serving the community of United Kingdom Manchester are commendable. By addressing the identified areas for improvement, the officer can continue to grow and excel in their role, further enhancing the quality of policing in the region.</w:t>
      </w:r>
    </w:p>
    <w:bookmarkEnd w:id="33"/>
    <w:bookmarkStart w:id="34" w:name="recommendations"/>
    <w:p>
      <w:pPr>
        <w:pStyle w:val="Heading2"/>
      </w:pPr>
      <w:r>
        <w:t xml:space="preserve">Recommendations</w:t>
      </w:r>
    </w:p>
    <w:p>
      <w:pPr>
        <w:numPr>
          <w:ilvl w:val="0"/>
          <w:numId w:val="1001"/>
        </w:numPr>
        <w:pStyle w:val="Compact"/>
      </w:pPr>
      <w:r>
        <w:t xml:space="preserve">Encourage participation in advanced training programs to enhance skills in emerging areas of policing.</w:t>
      </w:r>
    </w:p>
    <w:p>
      <w:pPr>
        <w:numPr>
          <w:ilvl w:val="0"/>
          <w:numId w:val="1001"/>
        </w:numPr>
        <w:pStyle w:val="Compact"/>
      </w:pPr>
      <w:r>
        <w:t xml:space="preserve">Provide opportunities for leadership development and mentorship roles.</w:t>
      </w:r>
    </w:p>
    <w:p>
      <w:pPr>
        <w:numPr>
          <w:ilvl w:val="0"/>
          <w:numId w:val="1001"/>
        </w:numPr>
        <w:pStyle w:val="Compact"/>
      </w:pPr>
      <w:r>
        <w:t xml:space="preserve">Continue to support and recognize the officer's efforts in community engagement and building public trust.</w:t>
      </w:r>
    </w:p>
    <w:bookmarkEnd w:id="34"/>
    <w:p>
      <w:pPr>
        <w:pStyle w:val="FirstParagraph"/>
      </w:pPr>
      <w:r>
        <w:rPr>
          <w:bCs/>
          <w:b/>
        </w:rPr>
        <w:t xml:space="preserve">Reviewed by:</w:t>
      </w:r>
      <w:r>
        <w:t xml:space="preserve"> </w:t>
      </w:r>
      <w:r>
        <w:t xml:space="preserve">[Reviewer's Name]</w:t>
      </w:r>
    </w:p>
    <w:p>
      <w:pPr>
        <w:pStyle w:val="BodyText"/>
      </w:pPr>
      <w:r>
        <w:rPr>
          <w:bCs/>
          <w:b/>
        </w:rPr>
        <w:t xml:space="preserve">Rank:</w:t>
      </w:r>
      <w:r>
        <w:t xml:space="preserve"> </w:t>
      </w:r>
      <w:r>
        <w:t xml:space="preserve">[Reviewer's Rank]</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Greater Manchester Police</dc:title>
  <dc:creator/>
  <dc:language>en</dc:language>
  <cp:keywords/>
  <dcterms:created xsi:type="dcterms:W3CDTF">2026-10-10T05:55:19Z</dcterms:created>
  <dcterms:modified xsi:type="dcterms:W3CDTF">2026-10-10T05:55:19Z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