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Political</w:t>
      </w:r>
      <w:r>
        <w:t xml:space="preserve"> </w:t>
      </w:r>
      <w:r>
        <w:t xml:space="preserve">Leadership</w:t>
      </w:r>
      <w:r>
        <w:t xml:space="preserve"> </w:t>
      </w:r>
      <w:r>
        <w:t xml:space="preserve">in</w:t>
      </w:r>
      <w:r>
        <w:t xml:space="preserve"> </w:t>
      </w:r>
      <w:r>
        <w:t xml:space="preserve">Egypt</w:t>
      </w:r>
      <w:r>
        <w:t xml:space="preserve"> </w:t>
      </w:r>
      <w:r>
        <w:t xml:space="preserve">Alexandria</w:t>
      </w:r>
    </w:p>
    <w:bookmarkStart w:id="21" w:name="peer-review-report"/>
    <w:p>
      <w:pPr>
        <w:pStyle w:val="Heading1"/>
      </w:pPr>
      <w:r>
        <w:t xml:space="preserve">Peer Review Report</w:t>
      </w:r>
    </w:p>
    <w:bookmarkStart w:id="20" w:name="Xe8fbd1aa151e9caa8b621e2ef4875c303892d66"/>
    <w:p>
      <w:pPr>
        <w:pStyle w:val="Heading2"/>
      </w:pPr>
      <w:r>
        <w:t xml:space="preserve">Assessment of Political Leadership and Civic Engagement</w:t>
      </w:r>
    </w:p>
    <w:p>
      <w:pPr>
        <w:pStyle w:val="FirstParagraph"/>
      </w:pPr>
      <w:r>
        <w:rPr>
          <w:bCs/>
          <w:b/>
        </w:rPr>
        <w:t xml:space="preserve">Subject:</w:t>
      </w:r>
      <w:r>
        <w:t xml:space="preserve"> </w:t>
      </w:r>
      <w:r>
        <w:t xml:space="preserve">Performance Evaluation of a Local Politician</w:t>
      </w:r>
    </w:p>
    <w:p>
      <w:pPr>
        <w:pStyle w:val="BodyText"/>
      </w:pPr>
      <w:r>
        <w:rPr>
          <w:bCs/>
          <w:b/>
        </w:rPr>
        <w:t xml:space="preserve">Location:</w:t>
      </w:r>
      <w:r>
        <w:t xml:space="preserve"> </w:t>
      </w:r>
      <w:r>
        <w:t xml:space="preserve">Egypt Alexandria (Alexandria Governorate)</w:t>
      </w:r>
    </w:p>
    <w:p>
      <w:pPr>
        <w:pStyle w:val="BodyText"/>
      </w:pPr>
      <w:r>
        <w:rPr>
          <w:bCs/>
          <w:b/>
        </w:rPr>
        <w:t xml:space="preserve">Date:</w:t>
      </w:r>
      <w:r>
        <w:t xml:space="preserve"> </w:t>
      </w:r>
      <w:r>
        <w:t xml:space="preserve">October 24, 2023</w:t>
      </w:r>
    </w:p>
    <w:p>
      <w:pPr>
        <w:pStyle w:val="BodyText"/>
      </w:pPr>
      <w:r>
        <w:rPr>
          <w:bCs/>
          <w:b/>
        </w:rPr>
        <w:t xml:space="preserve">Review Body:</w:t>
      </w:r>
      <w:r>
        <w:t xml:space="preserve"> </w:t>
      </w:r>
      <w:r>
        <w:t xml:space="preserve">Independent Civic Oversight Committee</w:t>
      </w:r>
    </w:p>
    <w:bookmarkEnd w:id="20"/>
    <w:bookmarkEnd w:id="21"/>
    <w:bookmarkStart w:id="22"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analysis of the performance, policy implementation, and public engagement strategies of a designated</w:t>
      </w:r>
      <w:r>
        <w:t xml:space="preserve"> </w:t>
      </w:r>
      <w:r>
        <w:rPr>
          <w:bCs/>
          <w:b/>
        </w:rPr>
        <w:t xml:space="preserve">Politician</w:t>
      </w:r>
      <w:r>
        <w:t xml:space="preserve"> </w:t>
      </w:r>
      <w:r>
        <w:t xml:space="preserve">operating within the jurisdiction of</w:t>
      </w:r>
      <w:r>
        <w:t xml:space="preserve"> </w:t>
      </w:r>
      <w:r>
        <w:rPr>
          <w:bCs/>
          <w:b/>
        </w:rPr>
        <w:t xml:space="preserve">Egypt Alexandria</w:t>
      </w:r>
      <w:r>
        <w:t xml:space="preserve">. As the second-largest city in Egypt and a critical economic and cultural hub, Alexandria presents unique challenges regarding urban development, coastal preservation, and social equity. This document evaluates how effectively the subject has navigated these complexities, adhered to democratic principles, and served the constituents of the Alexandria Governorate.</w:t>
      </w:r>
    </w:p>
    <w:bookmarkEnd w:id="22"/>
    <w:bookmarkStart w:id="23" w:name="introduction-and-context"/>
    <w:p>
      <w:pPr>
        <w:pStyle w:val="Heading2"/>
      </w:pPr>
      <w:r>
        <w:t xml:space="preserve">2. Introduction and Context</w:t>
      </w:r>
    </w:p>
    <w:p>
      <w:pPr>
        <w:pStyle w:val="FirstParagraph"/>
      </w:pPr>
      <w:r>
        <w:t xml:space="preserve">The role of a</w:t>
      </w:r>
      <w:r>
        <w:t xml:space="preserve"> </w:t>
      </w:r>
      <w:r>
        <w:rPr>
          <w:bCs/>
          <w:b/>
        </w:rPr>
        <w:t xml:space="preserve">Politician</w:t>
      </w:r>
      <w:r>
        <w:t xml:space="preserve"> </w:t>
      </w:r>
      <w:r>
        <w:t xml:space="preserve">in a historic metropolis like</w:t>
      </w:r>
      <w:r>
        <w:t xml:space="preserve"> </w:t>
      </w:r>
      <w:r>
        <w:rPr>
          <w:bCs/>
          <w:b/>
        </w:rPr>
        <w:t xml:space="preserve">Egypt Alexandria</w:t>
      </w:r>
      <w:r>
        <w:t xml:space="preserve"> </w:t>
      </w:r>
      <w:r>
        <w:t xml:space="preserve">extends beyond mere legislative duties; it requires a deep understanding of the city's socio-economic fabric. Alexandria is characterized by its diverse population, its strategic Mediterranean coastline, and its status as a major port city. Consequently, the expectations placed upon local leadership are high. This</w:t>
      </w:r>
      <w:r>
        <w:t xml:space="preserve"> </w:t>
      </w:r>
      <w:r>
        <w:rPr>
          <w:bCs/>
          <w:b/>
        </w:rPr>
        <w:t xml:space="preserve">Peer Review Report</w:t>
      </w:r>
      <w:r>
        <w:t xml:space="preserve"> </w:t>
      </w:r>
      <w:r>
        <w:t xml:space="preserve">aims to assess whether the subject has met these expectations through transparent governance, effective resource allocation, and responsive communication.</w:t>
      </w:r>
    </w:p>
    <w:p>
      <w:pPr>
        <w:pStyle w:val="BodyText"/>
      </w:pPr>
      <w:r>
        <w:t xml:space="preserve">The review focuses on three primary pillars: Infrastructure and Urban Planning, Economic Development and Employment, and Social Responsibility and Transparency. These areas were selected based on their direct impact on the daily lives of Alexandrians and their alignment with national development goals.</w:t>
      </w:r>
    </w:p>
    <w:bookmarkEnd w:id="23"/>
    <w:bookmarkStart w:id="24" w:name="infrastructure-and-urban-planning"/>
    <w:p>
      <w:pPr>
        <w:pStyle w:val="Heading2"/>
      </w:pPr>
      <w:r>
        <w:t xml:space="preserve">3. Infrastructure and Urban Planning</w:t>
      </w:r>
    </w:p>
    <w:p>
      <w:pPr>
        <w:pStyle w:val="FirstParagraph"/>
      </w:pPr>
      <w:r>
        <w:t xml:space="preserve">One of the most pressing issues in</w:t>
      </w:r>
      <w:r>
        <w:t xml:space="preserve"> </w:t>
      </w:r>
      <w:r>
        <w:rPr>
          <w:bCs/>
          <w:b/>
        </w:rPr>
        <w:t xml:space="preserve">Egypt Alexandria</w:t>
      </w:r>
      <w:r>
        <w:t xml:space="preserve"> </w:t>
      </w:r>
      <w:r>
        <w:t xml:space="preserve">is the management of urban infrastructure. The</w:t>
      </w:r>
      <w:r>
        <w:t xml:space="preserve"> </w:t>
      </w:r>
      <w:r>
        <w:rPr>
          <w:bCs/>
          <w:b/>
        </w:rPr>
        <w:t xml:space="preserve">Politician</w:t>
      </w:r>
      <w:r>
        <w:t xml:space="preserve"> </w:t>
      </w:r>
      <w:r>
        <w:t xml:space="preserve">under review was evaluated on their initiatives regarding traffic congestion, waste management, and coastal protection. Alexandria faces significant challenges with traffic flow, particularly in central districts. The review indicates that the subject has advocated for improved public transportation networks, though implementation timelines have been criticized by some stakeholders as sluggish.</w:t>
      </w:r>
    </w:p>
    <w:p>
      <w:pPr>
        <w:pStyle w:val="BodyText"/>
      </w:pPr>
      <w:r>
        <w:t xml:space="preserve">Furthermore, the preservation of Alexandria's coastline is a critical environmental concern. The</w:t>
      </w:r>
      <w:r>
        <w:t xml:space="preserve"> </w:t>
      </w:r>
      <w:r>
        <w:rPr>
          <w:bCs/>
          <w:b/>
        </w:rPr>
        <w:t xml:space="preserve">Peer Review Report</w:t>
      </w:r>
      <w:r>
        <w:t xml:space="preserve"> </w:t>
      </w:r>
      <w:r>
        <w:t xml:space="preserve">notes that the</w:t>
      </w:r>
      <w:r>
        <w:t xml:space="preserve"> </w:t>
      </w:r>
      <w:r>
        <w:rPr>
          <w:bCs/>
          <w:b/>
        </w:rPr>
        <w:t xml:space="preserve">Politician</w:t>
      </w:r>
      <w:r>
        <w:t xml:space="preserve"> </w:t>
      </w:r>
      <w:r>
        <w:t xml:space="preserve">has supported projects aimed at reinforcing sea defenses and cleaning beaches. However, there is a need for more rigorous oversight to ensure that construction projects do not compromise the ecological balance of the Mediterranean coast. The subject's ability to balance development with environmental sustainability remains a key area for improvement.</w:t>
      </w:r>
    </w:p>
    <w:bookmarkEnd w:id="24"/>
    <w:bookmarkStart w:id="25" w:name="economic-development-and-employment"/>
    <w:p>
      <w:pPr>
        <w:pStyle w:val="Heading2"/>
      </w:pPr>
      <w:r>
        <w:t xml:space="preserve">4. Economic Development and Employment</w:t>
      </w:r>
    </w:p>
    <w:p>
      <w:pPr>
        <w:pStyle w:val="FirstParagraph"/>
      </w:pPr>
      <w:r>
        <w:t xml:space="preserve">Economic vitality is essential for the stability of</w:t>
      </w:r>
      <w:r>
        <w:t xml:space="preserve"> </w:t>
      </w:r>
      <w:r>
        <w:rPr>
          <w:bCs/>
          <w:b/>
        </w:rPr>
        <w:t xml:space="preserve">Egypt Alexandria</w:t>
      </w:r>
      <w:r>
        <w:t xml:space="preserve">. This section of the</w:t>
      </w:r>
      <w:r>
        <w:t xml:space="preserve"> </w:t>
      </w:r>
      <w:r>
        <w:rPr>
          <w:bCs/>
          <w:b/>
        </w:rPr>
        <w:t xml:space="preserve">Peer Review Report</w:t>
      </w:r>
      <w:r>
        <w:t xml:space="preserve"> </w:t>
      </w:r>
      <w:r>
        <w:t xml:space="preserve">examines the</w:t>
      </w:r>
      <w:r>
        <w:t xml:space="preserve"> </w:t>
      </w:r>
      <w:r>
        <w:rPr>
          <w:bCs/>
          <w:b/>
        </w:rPr>
        <w:t xml:space="preserve">Politician</w:t>
      </w:r>
      <w:r>
        <w:t xml:space="preserve">'s efforts to stimulate local business growth and reduce unemployment rates among youth. Alexandria has a rich history of commerce, yet modern economic shifts require adaptive leadership.</w:t>
      </w:r>
    </w:p>
    <w:p>
      <w:pPr>
        <w:pStyle w:val="BodyText"/>
      </w:pPr>
      <w:r>
        <w:t xml:space="preserve">The subject has been commended for initiatives supporting small and medium-sized enterprises (SMEs) in the city. By facilitating easier access to municipal permits and promoting local tourism, the</w:t>
      </w:r>
      <w:r>
        <w:t xml:space="preserve"> </w:t>
      </w:r>
      <w:r>
        <w:rPr>
          <w:bCs/>
          <w:b/>
        </w:rPr>
        <w:t xml:space="preserve">Politician</w:t>
      </w:r>
      <w:r>
        <w:t xml:space="preserve"> </w:t>
      </w:r>
      <w:r>
        <w:t xml:space="preserve">has contributed to a modest increase in local economic activity. However, the report highlights that more aggressive strategies are needed to attract foreign investment and modernize the port logistics sector, which is central to Alexandria's economic identity.</w:t>
      </w:r>
    </w:p>
    <w:bookmarkEnd w:id="25"/>
    <w:bookmarkStart w:id="26" w:name="social-responsibility-and-transparency"/>
    <w:p>
      <w:pPr>
        <w:pStyle w:val="Heading2"/>
      </w:pPr>
      <w:r>
        <w:t xml:space="preserve">5. Social Responsibility and Transparency</w:t>
      </w:r>
    </w:p>
    <w:p>
      <w:pPr>
        <w:pStyle w:val="FirstParagraph"/>
      </w:pPr>
      <w:r>
        <w:t xml:space="preserve">Trust between the governed and the</w:t>
      </w:r>
      <w:r>
        <w:t xml:space="preserve"> </w:t>
      </w:r>
      <w:r>
        <w:rPr>
          <w:bCs/>
          <w:b/>
        </w:rPr>
        <w:t xml:space="preserve">Politician</w:t>
      </w:r>
      <w:r>
        <w:t xml:space="preserve"> </w:t>
      </w:r>
      <w:r>
        <w:t xml:space="preserve">is the cornerstone of effective democracy. In the context of</w:t>
      </w:r>
      <w:r>
        <w:t xml:space="preserve"> </w:t>
      </w:r>
      <w:r>
        <w:rPr>
          <w:bCs/>
          <w:b/>
        </w:rPr>
        <w:t xml:space="preserve">Egypt Alexandria</w:t>
      </w:r>
      <w:r>
        <w:t xml:space="preserve">, where civic engagement is historically strong, transparency is non-negotiable. This</w:t>
      </w:r>
      <w:r>
        <w:t xml:space="preserve"> </w:t>
      </w:r>
      <w:r>
        <w:rPr>
          <w:bCs/>
          <w:b/>
        </w:rPr>
        <w:t xml:space="preserve">Peer Review Report</w:t>
      </w:r>
      <w:r>
        <w:t xml:space="preserve"> </w:t>
      </w:r>
      <w:r>
        <w:t xml:space="preserve">assesses the subject's communication channels and accountability measures.</w:t>
      </w:r>
    </w:p>
    <w:p>
      <w:pPr>
        <w:pStyle w:val="BodyText"/>
      </w:pPr>
      <w:r>
        <w:t xml:space="preserve">The review finds that the</w:t>
      </w:r>
      <w:r>
        <w:t xml:space="preserve"> </w:t>
      </w:r>
      <w:r>
        <w:rPr>
          <w:bCs/>
          <w:b/>
        </w:rPr>
        <w:t xml:space="preserve">Politician</w:t>
      </w:r>
      <w:r>
        <w:t xml:space="preserve"> </w:t>
      </w:r>
      <w:r>
        <w:t xml:space="preserve">has made strides in utilizing digital platforms to engage with constituents, allowing for real-time feedback on local issues. Town hall meetings have been held regularly, demonstrating a willingness to listen to the concerns of Alexandrians regarding healthcare, education, and housing. Nevertheless, the report recommends establishing a more formalized mechanism for tracking the resolution of citizen complaints to ensure that dialogue translates into tangible action.</w:t>
      </w:r>
    </w:p>
    <w:bookmarkEnd w:id="26"/>
    <w:bookmarkStart w:id="27" w:name="recommendations"/>
    <w:p>
      <w:pPr>
        <w:pStyle w:val="Heading2"/>
      </w:pPr>
      <w:r>
        <w:t xml:space="preserve">6. Recommendations</w:t>
      </w:r>
    </w:p>
    <w:p>
      <w:pPr>
        <w:pStyle w:val="FirstParagraph"/>
      </w:pPr>
      <w:r>
        <w:t xml:space="preserve">Based on the findings of this</w:t>
      </w:r>
      <w:r>
        <w:t xml:space="preserve"> </w:t>
      </w:r>
      <w:r>
        <w:rPr>
          <w:bCs/>
          <w:b/>
        </w:rPr>
        <w:t xml:space="preserve">Peer Review Report</w:t>
      </w:r>
      <w:r>
        <w:t xml:space="preserve">, the following recommendations are proposed for the</w:t>
      </w:r>
      <w:r>
        <w:t xml:space="preserve"> </w:t>
      </w:r>
      <w:r>
        <w:rPr>
          <w:bCs/>
          <w:b/>
        </w:rPr>
        <w:t xml:space="preserve">Politician</w:t>
      </w:r>
      <w:r>
        <w:t xml:space="preserve"> </w:t>
      </w:r>
      <w:r>
        <w:t xml:space="preserve">serving</w:t>
      </w:r>
      <w:r>
        <w:t xml:space="preserve"> </w:t>
      </w:r>
      <w:r>
        <w:rPr>
          <w:bCs/>
          <w:b/>
        </w:rPr>
        <w:t xml:space="preserve">Egypt Alexandria</w:t>
      </w:r>
      <w:r>
        <w:t xml:space="preserve">:</w:t>
      </w:r>
    </w:p>
    <w:p>
      <w:pPr>
        <w:numPr>
          <w:ilvl w:val="0"/>
          <w:numId w:val="1001"/>
        </w:numPr>
        <w:pStyle w:val="Compact"/>
      </w:pPr>
      <w:r>
        <w:rPr>
          <w:bCs/>
          <w:b/>
        </w:rPr>
        <w:t xml:space="preserve">Enhance Urban Mobility:</w:t>
      </w:r>
      <w:r>
        <w:t xml:space="preserve"> </w:t>
      </w:r>
      <w:r>
        <w:t xml:space="preserve">Accelerate the implementation of traffic management solutions and expand public transit options to alleviate congestion in key districts.</w:t>
      </w:r>
    </w:p>
    <w:p>
      <w:pPr>
        <w:numPr>
          <w:ilvl w:val="0"/>
          <w:numId w:val="1001"/>
        </w:numPr>
        <w:pStyle w:val="Compact"/>
      </w:pPr>
      <w:r>
        <w:rPr>
          <w:bCs/>
          <w:b/>
        </w:rPr>
        <w:t xml:space="preserve">Strengthen Environmental Protocols:</w:t>
      </w:r>
      <w:r>
        <w:t xml:space="preserve"> </w:t>
      </w:r>
      <w:r>
        <w:t xml:space="preserve">Enforce stricter regulations on coastal construction to protect Alexandria's natural heritage and mitigate erosion risks.</w:t>
      </w:r>
    </w:p>
    <w:p>
      <w:pPr>
        <w:numPr>
          <w:ilvl w:val="0"/>
          <w:numId w:val="1001"/>
        </w:numPr>
        <w:pStyle w:val="Compact"/>
      </w:pPr>
      <w:r>
        <w:rPr>
          <w:bCs/>
          <w:b/>
        </w:rPr>
        <w:t xml:space="preserve">Boost Youth Employment:</w:t>
      </w:r>
      <w:r>
        <w:t xml:space="preserve"> </w:t>
      </w:r>
      <w:r>
        <w:t xml:space="preserve">Develop targeted vocational training programs in partnership with local industries to address youth unemployment.</w:t>
      </w:r>
    </w:p>
    <w:p>
      <w:pPr>
        <w:numPr>
          <w:ilvl w:val="0"/>
          <w:numId w:val="1001"/>
        </w:numPr>
        <w:pStyle w:val="Compact"/>
      </w:pPr>
      <w:r>
        <w:rPr>
          <w:bCs/>
          <w:b/>
        </w:rPr>
        <w:t xml:space="preserve">Improve Accountability Systems:</w:t>
      </w:r>
      <w:r>
        <w:t xml:space="preserve"> </w:t>
      </w:r>
      <w:r>
        <w:t xml:space="preserve">Create a transparent dashboard for citizens to track the progress of municipal projects and the status of their service requests.</w:t>
      </w:r>
    </w:p>
    <w:bookmarkEnd w:id="27"/>
    <w:bookmarkStart w:id="28"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offers a balanced assessment of the</w:t>
      </w:r>
      <w:r>
        <w:t xml:space="preserve"> </w:t>
      </w:r>
      <w:r>
        <w:rPr>
          <w:bCs/>
          <w:b/>
        </w:rPr>
        <w:t xml:space="preserve">Politician</w:t>
      </w:r>
      <w:r>
        <w:t xml:space="preserve">'s tenure in</w:t>
      </w:r>
      <w:r>
        <w:t xml:space="preserve"> </w:t>
      </w:r>
      <w:r>
        <w:rPr>
          <w:bCs/>
          <w:b/>
        </w:rPr>
        <w:t xml:space="preserve">Egypt Alexandria</w:t>
      </w:r>
      <w:r>
        <w:t xml:space="preserve">. While there are notable achievements in civic engagement and support for local businesses, significant challenges remain in the realms of infrastructure modernization and environmental protection. Alexandria is a city of immense potential, and its leadership must be agile, transparent, and deeply committed to the welfare of its residents. By addressing the recommendations outlined in this document, the</w:t>
      </w:r>
      <w:r>
        <w:t xml:space="preserve"> </w:t>
      </w:r>
      <w:r>
        <w:rPr>
          <w:bCs/>
          <w:b/>
        </w:rPr>
        <w:t xml:space="preserve">Politician</w:t>
      </w:r>
      <w:r>
        <w:t xml:space="preserve"> </w:t>
      </w:r>
      <w:r>
        <w:t xml:space="preserve">can enhance their effectiveness and contribute more robustly to the sustainable development of Alexandria.</w:t>
      </w:r>
    </w:p>
    <w:bookmarkEnd w:id="28"/>
    <w:p>
      <w:pPr>
        <w:pStyle w:val="BodyText"/>
      </w:pPr>
      <w:r>
        <w:rPr>
          <w:bCs/>
          <w:b/>
        </w:rPr>
        <w:t xml:space="preserve">Prepared by:</w:t>
      </w:r>
      <w:r>
        <w:br/>
      </w:r>
      <w:r>
        <w:t xml:space="preserve">The Independent Civic Oversight Committee</w:t>
      </w:r>
      <w:r>
        <w:br/>
      </w:r>
      <w:r>
        <w:t xml:space="preserve">Alexandria, Egypt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Political Leadership in Egypt Alexandria</dc:title>
  <dc:creator/>
  <dc:language>en</dc:language>
  <cp:keywords/>
  <dcterms:created xsi:type="dcterms:W3CDTF">2026-10-10T08:14:09Z</dcterms:created>
  <dcterms:modified xsi:type="dcterms:W3CDTF">2026-10-10T08:14:09Z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